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969A5" w14:textId="77777777" w:rsidR="006A722C" w:rsidRPr="00140F10" w:rsidRDefault="006A722C">
      <w:pPr>
        <w:jc w:val="center"/>
      </w:pPr>
    </w:p>
    <w:p w14:paraId="6F9969A8" w14:textId="77777777" w:rsidR="00F51E59" w:rsidRPr="00140F10" w:rsidRDefault="00F51E59" w:rsidP="00590AC0">
      <w:pPr>
        <w:pStyle w:val="Title"/>
      </w:pPr>
    </w:p>
    <w:p w14:paraId="6F9969A9" w14:textId="77777777" w:rsidR="0082320A" w:rsidRPr="00140F10" w:rsidRDefault="0082320A" w:rsidP="008C43B7">
      <w:pPr>
        <w:pStyle w:val="Title"/>
        <w:jc w:val="center"/>
      </w:pPr>
      <w:r w:rsidRPr="00140F10">
        <w:t>Annual Report</w:t>
      </w:r>
    </w:p>
    <w:p w14:paraId="6F9969AA" w14:textId="77777777" w:rsidR="0082320A" w:rsidRPr="00140F10" w:rsidRDefault="0082320A" w:rsidP="008C43B7">
      <w:pPr>
        <w:pStyle w:val="Title"/>
        <w:jc w:val="center"/>
      </w:pPr>
      <w:r w:rsidRPr="00140F10">
        <w:t>and</w:t>
      </w:r>
    </w:p>
    <w:p w14:paraId="6F9969AB" w14:textId="55765206" w:rsidR="0082320A" w:rsidRPr="00140F10" w:rsidRDefault="0082320A" w:rsidP="008C43B7">
      <w:pPr>
        <w:pStyle w:val="Title"/>
        <w:jc w:val="center"/>
      </w:pPr>
      <w:r w:rsidRPr="00140F10">
        <w:t>Financial Statement</w:t>
      </w:r>
      <w:r w:rsidR="004838D6" w:rsidRPr="00140F10">
        <w:t>s</w:t>
      </w:r>
    </w:p>
    <w:p w14:paraId="6F9969AC" w14:textId="37359AE1" w:rsidR="0082320A" w:rsidRPr="00140F10" w:rsidRDefault="0082320A" w:rsidP="008C43B7">
      <w:pPr>
        <w:pStyle w:val="Title"/>
        <w:jc w:val="center"/>
      </w:pPr>
      <w:r w:rsidRPr="00140F10">
        <w:t>of the</w:t>
      </w:r>
    </w:p>
    <w:p w14:paraId="6F9969AD" w14:textId="0E98334A" w:rsidR="0082320A" w:rsidRPr="00140F10" w:rsidRDefault="0082320A" w:rsidP="008C43B7">
      <w:pPr>
        <w:pStyle w:val="Title"/>
        <w:jc w:val="center"/>
      </w:pPr>
      <w:r w:rsidRPr="00140F10">
        <w:t>Parochial Church Council</w:t>
      </w:r>
      <w:r w:rsidR="00241EFE" w:rsidRPr="00140F10">
        <w:t xml:space="preserve"> of St Peter, The Hydneye, Eastbourne</w:t>
      </w:r>
    </w:p>
    <w:p w14:paraId="6F9969AE" w14:textId="77777777" w:rsidR="0082320A" w:rsidRPr="00140F10" w:rsidRDefault="0082320A" w:rsidP="008C43B7">
      <w:pPr>
        <w:pStyle w:val="Title"/>
        <w:jc w:val="center"/>
      </w:pPr>
    </w:p>
    <w:p w14:paraId="6F9969AF" w14:textId="61BB30DA" w:rsidR="0082320A" w:rsidRPr="00140F10" w:rsidRDefault="0082320A" w:rsidP="008C43B7">
      <w:pPr>
        <w:pStyle w:val="Title"/>
        <w:jc w:val="center"/>
      </w:pPr>
      <w:r w:rsidRPr="00140F10">
        <w:t>For the year ended 31</w:t>
      </w:r>
      <w:r w:rsidRPr="00140F10">
        <w:rPr>
          <w:vertAlign w:val="superscript"/>
        </w:rPr>
        <w:t>st</w:t>
      </w:r>
      <w:r w:rsidR="00763985" w:rsidRPr="00140F10">
        <w:t xml:space="preserve"> December 201</w:t>
      </w:r>
      <w:r w:rsidR="0068418F" w:rsidRPr="00140F10">
        <w:t>9</w:t>
      </w:r>
    </w:p>
    <w:p w14:paraId="6F9969B0" w14:textId="626E453E" w:rsidR="0082320A" w:rsidRPr="00140F10" w:rsidRDefault="0082320A">
      <w:pPr>
        <w:jc w:val="center"/>
      </w:pPr>
    </w:p>
    <w:p w14:paraId="3B6357FB" w14:textId="6D3306B5" w:rsidR="00241EFE" w:rsidRPr="00140F10" w:rsidRDefault="00241EFE">
      <w:pPr>
        <w:jc w:val="center"/>
      </w:pPr>
    </w:p>
    <w:p w14:paraId="59953561" w14:textId="4C2DAC2B" w:rsidR="00241EFE" w:rsidRPr="00140F10" w:rsidRDefault="00241EFE">
      <w:pPr>
        <w:jc w:val="center"/>
      </w:pPr>
    </w:p>
    <w:p w14:paraId="0F32D6F9" w14:textId="2C6DD0C5" w:rsidR="00241EFE" w:rsidRPr="00140F10" w:rsidRDefault="00241EFE">
      <w:pPr>
        <w:jc w:val="center"/>
      </w:pPr>
    </w:p>
    <w:p w14:paraId="0BEEE5E5" w14:textId="66F62AE0" w:rsidR="00241EFE" w:rsidRPr="00140F10" w:rsidRDefault="00241EFE">
      <w:pPr>
        <w:jc w:val="center"/>
      </w:pPr>
    </w:p>
    <w:p w14:paraId="6F9969B5" w14:textId="355D0BE5" w:rsidR="00CD4576" w:rsidRPr="00140F10" w:rsidRDefault="00CD4576" w:rsidP="008C43B7"/>
    <w:p w14:paraId="4D9E168C" w14:textId="77777777" w:rsidR="008C43B7" w:rsidRPr="00140F10" w:rsidRDefault="008C43B7" w:rsidP="008C43B7"/>
    <w:p w14:paraId="6F9969B6" w14:textId="77777777" w:rsidR="0082320A" w:rsidRPr="00140F10" w:rsidRDefault="0082320A">
      <w:pPr>
        <w:jc w:val="center"/>
        <w:rPr>
          <w:b/>
          <w:sz w:val="28"/>
        </w:rPr>
      </w:pPr>
      <w:r w:rsidRPr="00140F10">
        <w:rPr>
          <w:b/>
          <w:sz w:val="28"/>
        </w:rPr>
        <w:t>Banks:</w:t>
      </w:r>
    </w:p>
    <w:p w14:paraId="6F9969B7" w14:textId="77777777" w:rsidR="008A1F00" w:rsidRPr="00140F10" w:rsidRDefault="008A1F00">
      <w:pPr>
        <w:jc w:val="center"/>
        <w:rPr>
          <w:szCs w:val="24"/>
        </w:rPr>
      </w:pPr>
      <w:r w:rsidRPr="00140F10">
        <w:rPr>
          <w:szCs w:val="24"/>
        </w:rPr>
        <w:t>Nat West</w:t>
      </w:r>
    </w:p>
    <w:p w14:paraId="6F9969B8" w14:textId="77777777" w:rsidR="008A1F00" w:rsidRPr="00140F10" w:rsidRDefault="008A1F00">
      <w:pPr>
        <w:jc w:val="center"/>
        <w:rPr>
          <w:szCs w:val="24"/>
        </w:rPr>
      </w:pPr>
      <w:r w:rsidRPr="00140F10">
        <w:rPr>
          <w:szCs w:val="24"/>
        </w:rPr>
        <w:t>Brassey Avenue</w:t>
      </w:r>
    </w:p>
    <w:p w14:paraId="6F9969B9" w14:textId="77777777" w:rsidR="008A1F00" w:rsidRPr="00140F10" w:rsidRDefault="008A1F00">
      <w:pPr>
        <w:jc w:val="center"/>
        <w:rPr>
          <w:szCs w:val="24"/>
        </w:rPr>
      </w:pPr>
      <w:r w:rsidRPr="00140F10">
        <w:rPr>
          <w:szCs w:val="24"/>
        </w:rPr>
        <w:t>Hampden Park</w:t>
      </w:r>
    </w:p>
    <w:p w14:paraId="6F9969BA" w14:textId="77777777" w:rsidR="008A1F00" w:rsidRPr="00140F10" w:rsidRDefault="008A1F00">
      <w:pPr>
        <w:jc w:val="center"/>
        <w:rPr>
          <w:szCs w:val="24"/>
        </w:rPr>
      </w:pPr>
      <w:r w:rsidRPr="00140F10">
        <w:rPr>
          <w:szCs w:val="24"/>
        </w:rPr>
        <w:t>Eastbourne</w:t>
      </w:r>
    </w:p>
    <w:p w14:paraId="6F9969BB" w14:textId="77777777" w:rsidR="008A1F00" w:rsidRPr="00140F10" w:rsidRDefault="008A1F00">
      <w:pPr>
        <w:jc w:val="center"/>
        <w:rPr>
          <w:szCs w:val="24"/>
        </w:rPr>
      </w:pPr>
      <w:r w:rsidRPr="00140F10">
        <w:rPr>
          <w:szCs w:val="24"/>
        </w:rPr>
        <w:t>East Sussex</w:t>
      </w:r>
    </w:p>
    <w:p w14:paraId="6F9969BC" w14:textId="77777777" w:rsidR="008A1F00" w:rsidRPr="00140F10" w:rsidRDefault="008A1F00">
      <w:pPr>
        <w:jc w:val="center"/>
        <w:rPr>
          <w:b/>
          <w:sz w:val="28"/>
          <w:highlight w:val="yellow"/>
        </w:rPr>
      </w:pPr>
    </w:p>
    <w:p w14:paraId="6F9969BD" w14:textId="77777777" w:rsidR="0082320A" w:rsidRPr="00140F10" w:rsidRDefault="0082320A">
      <w:pPr>
        <w:jc w:val="center"/>
        <w:rPr>
          <w:highlight w:val="yellow"/>
        </w:rPr>
      </w:pPr>
    </w:p>
    <w:p w14:paraId="6F9969BE" w14:textId="77777777" w:rsidR="0082320A" w:rsidRPr="00140F10" w:rsidRDefault="0082320A">
      <w:pPr>
        <w:jc w:val="center"/>
        <w:rPr>
          <w:highlight w:val="yellow"/>
        </w:rPr>
      </w:pPr>
    </w:p>
    <w:p w14:paraId="6F9969BF" w14:textId="77777777" w:rsidR="0082320A" w:rsidRPr="00140F10" w:rsidRDefault="0082320A">
      <w:pPr>
        <w:jc w:val="center"/>
        <w:rPr>
          <w:b/>
          <w:sz w:val="28"/>
        </w:rPr>
      </w:pPr>
      <w:r w:rsidRPr="00140F10">
        <w:rPr>
          <w:b/>
          <w:sz w:val="28"/>
        </w:rPr>
        <w:t>Independent Examiner:</w:t>
      </w:r>
    </w:p>
    <w:p w14:paraId="6F9969C0" w14:textId="77777777" w:rsidR="00000206" w:rsidRPr="00140F10" w:rsidRDefault="00000206">
      <w:pPr>
        <w:jc w:val="center"/>
        <w:rPr>
          <w:szCs w:val="24"/>
        </w:rPr>
      </w:pPr>
      <w:r w:rsidRPr="00140F10">
        <w:rPr>
          <w:szCs w:val="24"/>
        </w:rPr>
        <w:t>Mr Phil Johnson</w:t>
      </w:r>
    </w:p>
    <w:p w14:paraId="6F9969C1" w14:textId="77777777" w:rsidR="00000206" w:rsidRPr="00140F10" w:rsidRDefault="00000206">
      <w:pPr>
        <w:jc w:val="center"/>
        <w:rPr>
          <w:szCs w:val="24"/>
        </w:rPr>
      </w:pPr>
      <w:r w:rsidRPr="00140F10">
        <w:rPr>
          <w:szCs w:val="24"/>
        </w:rPr>
        <w:t>88 Dillingburgh Road</w:t>
      </w:r>
    </w:p>
    <w:p w14:paraId="6F9969C2" w14:textId="77777777" w:rsidR="00000206" w:rsidRPr="00140F10" w:rsidRDefault="00000206">
      <w:pPr>
        <w:jc w:val="center"/>
        <w:rPr>
          <w:szCs w:val="24"/>
        </w:rPr>
      </w:pPr>
      <w:r w:rsidRPr="00140F10">
        <w:rPr>
          <w:szCs w:val="24"/>
        </w:rPr>
        <w:t>Eastbourne</w:t>
      </w:r>
    </w:p>
    <w:p w14:paraId="6F9969C3" w14:textId="7FF4680F" w:rsidR="00537213" w:rsidRPr="00140F10" w:rsidRDefault="00000206" w:rsidP="00537213">
      <w:pPr>
        <w:jc w:val="center"/>
        <w:rPr>
          <w:szCs w:val="24"/>
        </w:rPr>
      </w:pPr>
      <w:r w:rsidRPr="00140F10">
        <w:rPr>
          <w:szCs w:val="24"/>
        </w:rPr>
        <w:t>East Sussex</w:t>
      </w:r>
    </w:p>
    <w:p w14:paraId="5E4900E8" w14:textId="31B4AF0E" w:rsidR="00241EFE" w:rsidRPr="00140F10" w:rsidRDefault="00241EFE" w:rsidP="00537213">
      <w:pPr>
        <w:jc w:val="center"/>
        <w:rPr>
          <w:szCs w:val="24"/>
        </w:rPr>
      </w:pPr>
    </w:p>
    <w:p w14:paraId="7BAC7FB4" w14:textId="23AC1181" w:rsidR="00241EFE" w:rsidRPr="00140F10" w:rsidRDefault="00241EFE" w:rsidP="00537213">
      <w:pPr>
        <w:jc w:val="center"/>
        <w:rPr>
          <w:szCs w:val="24"/>
        </w:rPr>
      </w:pPr>
    </w:p>
    <w:p w14:paraId="173A8164" w14:textId="77777777" w:rsidR="006D7093" w:rsidRPr="00140F10" w:rsidRDefault="006D7093" w:rsidP="006D7093">
      <w:pPr>
        <w:rPr>
          <w:b/>
        </w:rPr>
      </w:pPr>
    </w:p>
    <w:p w14:paraId="6F9969E7" w14:textId="4F2CC8AA" w:rsidR="0082320A" w:rsidRPr="00140F10" w:rsidRDefault="00CB1715" w:rsidP="008C43B7">
      <w:pPr>
        <w:pStyle w:val="Heading1"/>
      </w:pPr>
      <w:r w:rsidRPr="00140F10">
        <w:lastRenderedPageBreak/>
        <w:t>Aims and Purposes</w:t>
      </w:r>
    </w:p>
    <w:p w14:paraId="103B201B" w14:textId="0ADD45FF" w:rsidR="001F1651" w:rsidRPr="00140F10" w:rsidRDefault="00F51E59">
      <w:r w:rsidRPr="00140F10">
        <w:t>St. Peter</w:t>
      </w:r>
      <w:r w:rsidR="0082320A" w:rsidRPr="00140F10">
        <w:t>’s PCC has the responsibility of</w:t>
      </w:r>
      <w:r w:rsidR="00CD4576" w:rsidRPr="00140F10">
        <w:t xml:space="preserve"> co-operating with the</w:t>
      </w:r>
      <w:r w:rsidR="0071409C" w:rsidRPr="00140F10">
        <w:t xml:space="preserve"> </w:t>
      </w:r>
      <w:r w:rsidR="008D0CB6" w:rsidRPr="00140F10">
        <w:t>parish priest</w:t>
      </w:r>
      <w:r w:rsidR="007363D8" w:rsidRPr="00140F10">
        <w:t xml:space="preserve">, Fr Adam Ransom, </w:t>
      </w:r>
      <w:r w:rsidR="0082320A" w:rsidRPr="00140F10">
        <w:t xml:space="preserve">in promoting in the ecclesiastical parish the whole mission of the church, pastoral, evangelistic, social and ecumenical. It also </w:t>
      </w:r>
      <w:r w:rsidR="002065BB" w:rsidRPr="00140F10">
        <w:t xml:space="preserve">specifically </w:t>
      </w:r>
      <w:r w:rsidR="00CB1715" w:rsidRPr="00140F10">
        <w:t>responsible</w:t>
      </w:r>
      <w:r w:rsidR="0082320A" w:rsidRPr="00140F10">
        <w:t xml:space="preserve"> for the church building and the church hall</w:t>
      </w:r>
      <w:r w:rsidR="00CB1715" w:rsidRPr="00140F10">
        <w:t>.</w:t>
      </w:r>
    </w:p>
    <w:p w14:paraId="30D2ADDC" w14:textId="0F86F879" w:rsidR="001F1651" w:rsidRPr="00140F10" w:rsidRDefault="001F1651" w:rsidP="008C43B7">
      <w:pPr>
        <w:pStyle w:val="Heading1"/>
      </w:pPr>
      <w:r w:rsidRPr="00140F10">
        <w:t>Objectives and Activities</w:t>
      </w:r>
    </w:p>
    <w:p w14:paraId="47F6F779" w14:textId="3EAFE730" w:rsidR="005664A0" w:rsidRPr="00140F10" w:rsidRDefault="005664A0">
      <w:r w:rsidRPr="00140F10">
        <w:t xml:space="preserve">The PCC is committed to </w:t>
      </w:r>
      <w:r w:rsidR="00BC0C32" w:rsidRPr="00140F10">
        <w:t xml:space="preserve">enabling the whole community to </w:t>
      </w:r>
      <w:r w:rsidR="00E74936" w:rsidRPr="00140F10">
        <w:t xml:space="preserve">find faith in Jesus Christ and to </w:t>
      </w:r>
      <w:r w:rsidR="00885FAA" w:rsidRPr="00140F10">
        <w:t xml:space="preserve">worship him in church. The PCC, along with the priest-in-charge, </w:t>
      </w:r>
      <w:r w:rsidR="00277816" w:rsidRPr="00140F10">
        <w:t xml:space="preserve">maintain an overview of the worshipping life of the parish and seek to work with the parish of St Mary, Hampden Park, to </w:t>
      </w:r>
      <w:r w:rsidR="00F7591E" w:rsidRPr="00140F10">
        <w:t>constantly review the provision of worship to the benefice.</w:t>
      </w:r>
      <w:r w:rsidR="00CF7544" w:rsidRPr="00140F10">
        <w:t xml:space="preserve"> </w:t>
      </w:r>
      <w:r w:rsidR="003B5F92" w:rsidRPr="00140F10">
        <w:t>All</w:t>
      </w:r>
      <w:r w:rsidR="00CF7544" w:rsidRPr="00140F10">
        <w:t xml:space="preserve"> our services aim to put our faith into practice through </w:t>
      </w:r>
      <w:r w:rsidR="001E2DF5" w:rsidRPr="00140F10">
        <w:t>music, prayer, scripture and sacrament.</w:t>
      </w:r>
    </w:p>
    <w:p w14:paraId="6789E27B" w14:textId="05B94CC0" w:rsidR="001E2DF5" w:rsidRPr="00140F10" w:rsidRDefault="001E2DF5"/>
    <w:p w14:paraId="30C210F5" w14:textId="034AA578" w:rsidR="001E2DF5" w:rsidRPr="00140F10" w:rsidRDefault="00744318">
      <w:r w:rsidRPr="00140F10">
        <w:t>In obedience to God’s Mission</w:t>
      </w:r>
      <w:r w:rsidR="00937925" w:rsidRPr="00140F10">
        <w:t xml:space="preserve"> we seek to help ordinary people in the parish live out their faith</w:t>
      </w:r>
      <w:r w:rsidR="00DC073A" w:rsidRPr="00140F10">
        <w:t>. We encourage worship and prayer</w:t>
      </w:r>
      <w:r w:rsidR="00ED1414" w:rsidRPr="00140F10">
        <w:t xml:space="preserve">, </w:t>
      </w:r>
      <w:r w:rsidR="00E611C3" w:rsidRPr="00140F10">
        <w:t>increasing</w:t>
      </w:r>
      <w:r w:rsidR="00ED1414" w:rsidRPr="00140F10">
        <w:t xml:space="preserve"> understanding of scripture</w:t>
      </w:r>
      <w:r w:rsidR="00E611C3" w:rsidRPr="00140F10">
        <w:t xml:space="preserve"> and deepening relationships with Jesus. We seek to provide pastoral care to those in the </w:t>
      </w:r>
      <w:r w:rsidR="00861E3A" w:rsidRPr="00140F10">
        <w:t xml:space="preserve">church and wider parish community. We </w:t>
      </w:r>
      <w:r w:rsidR="006D4DC0" w:rsidRPr="00140F10">
        <w:t>hope to reach others through missional and evangelistic activity.</w:t>
      </w:r>
    </w:p>
    <w:p w14:paraId="6F9969EA" w14:textId="5D4073F4" w:rsidR="00537213" w:rsidRPr="00140F10" w:rsidRDefault="006D4DC0" w:rsidP="006D4DC0">
      <w:pPr>
        <w:pStyle w:val="Heading1"/>
      </w:pPr>
      <w:r w:rsidRPr="00140F10">
        <w:t>Achievements and Performance</w:t>
      </w:r>
    </w:p>
    <w:p w14:paraId="45F5D3BA" w14:textId="77777777" w:rsidR="000577BD" w:rsidRDefault="00634D7F" w:rsidP="00A628B2">
      <w:pPr>
        <w:pBdr>
          <w:bottom w:val="single" w:sz="4" w:space="0" w:color="auto"/>
        </w:pBdr>
        <w:rPr>
          <w:rStyle w:val="Emphasis"/>
        </w:rPr>
      </w:pPr>
      <w:r w:rsidRPr="00140F10">
        <w:rPr>
          <w:rStyle w:val="Emphasis"/>
        </w:rPr>
        <w:t xml:space="preserve">The PCC would like to note that </w:t>
      </w:r>
      <w:r w:rsidR="003123DF" w:rsidRPr="00140F10">
        <w:rPr>
          <w:rStyle w:val="Emphasis"/>
        </w:rPr>
        <w:t>due to the Covid-19 pandemic that has affected our lives so much in 2020</w:t>
      </w:r>
      <w:r w:rsidR="00190A55" w:rsidRPr="00140F10">
        <w:rPr>
          <w:rStyle w:val="Emphasis"/>
        </w:rPr>
        <w:t>, including the preparation of this report,</w:t>
      </w:r>
      <w:r w:rsidR="003123DF" w:rsidRPr="00140F10">
        <w:rPr>
          <w:rStyle w:val="Emphasis"/>
        </w:rPr>
        <w:t xml:space="preserve"> the</w:t>
      </w:r>
      <w:r w:rsidR="00265D3B" w:rsidRPr="00140F10">
        <w:rPr>
          <w:rStyle w:val="Emphasis"/>
        </w:rPr>
        <w:t xml:space="preserve"> following is not as full a reflection upon </w:t>
      </w:r>
      <w:r w:rsidR="00190A55" w:rsidRPr="00140F10">
        <w:rPr>
          <w:rStyle w:val="Emphasis"/>
        </w:rPr>
        <w:t>the life of our church in 2019</w:t>
      </w:r>
      <w:r w:rsidR="009E7A22" w:rsidRPr="00140F10">
        <w:rPr>
          <w:rStyle w:val="Emphasis"/>
        </w:rPr>
        <w:t>. We hope that it will at least provide a flavour of what happened.</w:t>
      </w:r>
    </w:p>
    <w:p w14:paraId="637058C8" w14:textId="77777777" w:rsidR="000577BD" w:rsidRDefault="000577BD" w:rsidP="00A628B2">
      <w:pPr>
        <w:pBdr>
          <w:bottom w:val="single" w:sz="4" w:space="0" w:color="auto"/>
        </w:pBdr>
        <w:rPr>
          <w:rStyle w:val="Emphasis"/>
        </w:rPr>
      </w:pPr>
    </w:p>
    <w:p w14:paraId="6A053A88" w14:textId="77777777" w:rsidR="000577BD" w:rsidRDefault="00140F10" w:rsidP="00A628B2">
      <w:pPr>
        <w:pBdr>
          <w:bottom w:val="single" w:sz="4" w:space="0" w:color="auto"/>
        </w:pBdr>
        <w:rPr>
          <w:rStyle w:val="Emphasis"/>
          <w:b/>
          <w:bCs/>
          <w:i w:val="0"/>
          <w:iCs w:val="0"/>
        </w:rPr>
      </w:pPr>
      <w:r w:rsidRPr="00140F10">
        <w:rPr>
          <w:rStyle w:val="Emphasis"/>
          <w:b/>
          <w:bCs/>
          <w:i w:val="0"/>
          <w:iCs w:val="0"/>
        </w:rPr>
        <w:t>Worship and Praye</w:t>
      </w:r>
      <w:r w:rsidR="000577BD">
        <w:rPr>
          <w:rStyle w:val="Emphasis"/>
          <w:b/>
          <w:bCs/>
          <w:i w:val="0"/>
          <w:iCs w:val="0"/>
        </w:rPr>
        <w:t>r</w:t>
      </w:r>
    </w:p>
    <w:p w14:paraId="2EA98B2E" w14:textId="77777777" w:rsidR="00A628B2" w:rsidRDefault="00802329" w:rsidP="00A628B2">
      <w:pPr>
        <w:pBdr>
          <w:bottom w:val="single" w:sz="4" w:space="0" w:color="auto"/>
        </w:pBdr>
        <w:rPr>
          <w:rStyle w:val="Emphasis"/>
          <w:i w:val="0"/>
          <w:iCs w:val="0"/>
        </w:rPr>
      </w:pPr>
      <w:r>
        <w:rPr>
          <w:rStyle w:val="Emphasis"/>
          <w:i w:val="0"/>
          <w:iCs w:val="0"/>
        </w:rPr>
        <w:t>Our pattern of worship remained broadly similar</w:t>
      </w:r>
      <w:r w:rsidR="0086134A">
        <w:rPr>
          <w:rStyle w:val="Emphasis"/>
          <w:i w:val="0"/>
          <w:iCs w:val="0"/>
        </w:rPr>
        <w:t xml:space="preserve"> to last year</w:t>
      </w:r>
      <w:r w:rsidR="00AE06A5">
        <w:rPr>
          <w:rStyle w:val="Emphasis"/>
          <w:i w:val="0"/>
          <w:iCs w:val="0"/>
        </w:rPr>
        <w:t>,</w:t>
      </w:r>
      <w:r>
        <w:rPr>
          <w:rStyle w:val="Emphasis"/>
          <w:i w:val="0"/>
          <w:iCs w:val="0"/>
        </w:rPr>
        <w:t xml:space="preserve"> however</w:t>
      </w:r>
      <w:r w:rsidR="00AE06A5">
        <w:rPr>
          <w:rStyle w:val="Emphasis"/>
          <w:i w:val="0"/>
          <w:iCs w:val="0"/>
        </w:rPr>
        <w:t>,</w:t>
      </w:r>
      <w:r w:rsidR="0086134A">
        <w:rPr>
          <w:rStyle w:val="Emphasis"/>
          <w:i w:val="0"/>
          <w:iCs w:val="0"/>
        </w:rPr>
        <w:t xml:space="preserve"> after successfully gathering for morning prayer</w:t>
      </w:r>
      <w:r w:rsidR="00AE06A5">
        <w:rPr>
          <w:rStyle w:val="Emphasis"/>
          <w:i w:val="0"/>
          <w:iCs w:val="0"/>
        </w:rPr>
        <w:t xml:space="preserve"> during ‘Thy Kingdom Come’ in May</w:t>
      </w:r>
      <w:r w:rsidR="00501240">
        <w:rPr>
          <w:rStyle w:val="Emphasis"/>
          <w:i w:val="0"/>
          <w:iCs w:val="0"/>
        </w:rPr>
        <w:t xml:space="preserve"> we introduced </w:t>
      </w:r>
      <w:r w:rsidR="00420B8C">
        <w:rPr>
          <w:rStyle w:val="Emphasis"/>
          <w:i w:val="0"/>
          <w:iCs w:val="0"/>
        </w:rPr>
        <w:t>M</w:t>
      </w:r>
      <w:r w:rsidR="00501240">
        <w:rPr>
          <w:rStyle w:val="Emphasis"/>
          <w:i w:val="0"/>
          <w:iCs w:val="0"/>
        </w:rPr>
        <w:t xml:space="preserve">orning </w:t>
      </w:r>
      <w:r w:rsidR="00420B8C">
        <w:rPr>
          <w:rStyle w:val="Emphasis"/>
          <w:i w:val="0"/>
          <w:iCs w:val="0"/>
        </w:rPr>
        <w:t>P</w:t>
      </w:r>
      <w:r w:rsidR="00501240">
        <w:rPr>
          <w:rStyle w:val="Emphasis"/>
          <w:i w:val="0"/>
          <w:iCs w:val="0"/>
        </w:rPr>
        <w:t>rayer daily Monday-Saturday</w:t>
      </w:r>
      <w:r w:rsidR="00420B8C">
        <w:rPr>
          <w:rStyle w:val="Emphasis"/>
          <w:i w:val="0"/>
          <w:iCs w:val="0"/>
        </w:rPr>
        <w:t xml:space="preserve"> with Evening Prayer on Sundays. This complemented the </w:t>
      </w:r>
      <w:r w:rsidR="00C86C25">
        <w:rPr>
          <w:rStyle w:val="Emphasis"/>
          <w:i w:val="0"/>
          <w:iCs w:val="0"/>
        </w:rPr>
        <w:t>Evening Prayer taking place over at St Mary, Hampden Park, which enabled our joint benefice to provide the daily office in church. Morning Prayer at St Peter has been attended</w:t>
      </w:r>
      <w:r w:rsidR="00974591">
        <w:rPr>
          <w:rStyle w:val="Emphasis"/>
          <w:i w:val="0"/>
          <w:iCs w:val="0"/>
        </w:rPr>
        <w:t xml:space="preserve"> by </w:t>
      </w:r>
      <w:r w:rsidR="00136C6E">
        <w:rPr>
          <w:rStyle w:val="Emphasis"/>
          <w:i w:val="0"/>
          <w:iCs w:val="0"/>
        </w:rPr>
        <w:t xml:space="preserve">2 </w:t>
      </w:r>
      <w:r w:rsidR="00974591">
        <w:rPr>
          <w:rStyle w:val="Emphasis"/>
          <w:i w:val="0"/>
          <w:iCs w:val="0"/>
        </w:rPr>
        <w:t xml:space="preserve">or </w:t>
      </w:r>
      <w:r w:rsidR="00136C6E">
        <w:rPr>
          <w:rStyle w:val="Emphasis"/>
          <w:i w:val="0"/>
          <w:iCs w:val="0"/>
        </w:rPr>
        <w:t>3</w:t>
      </w:r>
      <w:r w:rsidR="00974591">
        <w:rPr>
          <w:rStyle w:val="Emphasis"/>
          <w:i w:val="0"/>
          <w:iCs w:val="0"/>
        </w:rPr>
        <w:t xml:space="preserve"> parishioners with similar on a Sunday Evening.</w:t>
      </w:r>
    </w:p>
    <w:p w14:paraId="61D7CC0F" w14:textId="77777777" w:rsidR="00A628B2" w:rsidRDefault="00A628B2" w:rsidP="00A628B2">
      <w:pPr>
        <w:pBdr>
          <w:bottom w:val="single" w:sz="4" w:space="0" w:color="auto"/>
        </w:pBdr>
        <w:rPr>
          <w:rStyle w:val="Emphasis"/>
          <w:i w:val="0"/>
          <w:iCs w:val="0"/>
        </w:rPr>
      </w:pPr>
    </w:p>
    <w:p w14:paraId="286FFD31" w14:textId="77777777" w:rsidR="00A628B2" w:rsidRDefault="00974591" w:rsidP="00A628B2">
      <w:pPr>
        <w:pBdr>
          <w:bottom w:val="single" w:sz="4" w:space="0" w:color="auto"/>
        </w:pBdr>
        <w:rPr>
          <w:rStyle w:val="Emphasis"/>
          <w:i w:val="0"/>
          <w:iCs w:val="0"/>
        </w:rPr>
      </w:pPr>
      <w:r>
        <w:rPr>
          <w:rStyle w:val="Emphasis"/>
          <w:i w:val="0"/>
          <w:iCs w:val="0"/>
        </w:rPr>
        <w:t>Our</w:t>
      </w:r>
      <w:r w:rsidR="007E4414">
        <w:rPr>
          <w:rStyle w:val="Emphasis"/>
          <w:i w:val="0"/>
          <w:iCs w:val="0"/>
        </w:rPr>
        <w:t xml:space="preserve"> usual Sunday attendance over the year was 22 adults and 1 child</w:t>
      </w:r>
      <w:r w:rsidR="003B5F92">
        <w:rPr>
          <w:rStyle w:val="Emphasis"/>
          <w:i w:val="0"/>
          <w:iCs w:val="0"/>
        </w:rPr>
        <w:t xml:space="preserve">; we baptised </w:t>
      </w:r>
      <w:r w:rsidR="00136C6E">
        <w:rPr>
          <w:rStyle w:val="Emphasis"/>
          <w:i w:val="0"/>
          <w:iCs w:val="0"/>
        </w:rPr>
        <w:t>2</w:t>
      </w:r>
      <w:r w:rsidR="003B5F92">
        <w:rPr>
          <w:rStyle w:val="Emphasis"/>
          <w:i w:val="0"/>
          <w:iCs w:val="0"/>
        </w:rPr>
        <w:t xml:space="preserve"> babies</w:t>
      </w:r>
      <w:r w:rsidR="00136C6E">
        <w:rPr>
          <w:rStyle w:val="Emphasis"/>
          <w:i w:val="0"/>
          <w:iCs w:val="0"/>
        </w:rPr>
        <w:t>, had no weddings and carried out 2 funerals.</w:t>
      </w:r>
    </w:p>
    <w:p w14:paraId="203E8559" w14:textId="77777777" w:rsidR="00A628B2" w:rsidRDefault="00A628B2" w:rsidP="00A628B2">
      <w:pPr>
        <w:pBdr>
          <w:bottom w:val="single" w:sz="4" w:space="0" w:color="auto"/>
        </w:pBdr>
        <w:rPr>
          <w:rStyle w:val="Emphasis"/>
          <w:i w:val="0"/>
          <w:iCs w:val="0"/>
        </w:rPr>
      </w:pPr>
    </w:p>
    <w:p w14:paraId="4F249D21" w14:textId="77777777" w:rsidR="00A628B2" w:rsidRDefault="00B82CD6" w:rsidP="00A628B2">
      <w:pPr>
        <w:pBdr>
          <w:bottom w:val="single" w:sz="4" w:space="0" w:color="auto"/>
        </w:pBdr>
        <w:rPr>
          <w:rStyle w:val="Emphasis"/>
          <w:i w:val="0"/>
          <w:iCs w:val="0"/>
        </w:rPr>
      </w:pPr>
      <w:r>
        <w:rPr>
          <w:rStyle w:val="Emphasis"/>
          <w:i w:val="0"/>
          <w:iCs w:val="0"/>
        </w:rPr>
        <w:t xml:space="preserve">The Ministry Team </w:t>
      </w:r>
      <w:r w:rsidR="00443FF0">
        <w:rPr>
          <w:rStyle w:val="Emphasis"/>
          <w:i w:val="0"/>
          <w:iCs w:val="0"/>
        </w:rPr>
        <w:t>continued to meet monthly and provide an All Age Eucharist on the first Sunday of the month</w:t>
      </w:r>
      <w:r w:rsidR="0001710F">
        <w:rPr>
          <w:rStyle w:val="Emphasis"/>
          <w:i w:val="0"/>
          <w:iCs w:val="0"/>
        </w:rPr>
        <w:t xml:space="preserve">, which on occasions attracted baptism </w:t>
      </w:r>
      <w:r w:rsidR="00965688">
        <w:rPr>
          <w:rStyle w:val="Emphasis"/>
          <w:i w:val="0"/>
          <w:iCs w:val="0"/>
        </w:rPr>
        <w:t>and toddler group families to worship alongside the regular congregation.</w:t>
      </w:r>
    </w:p>
    <w:p w14:paraId="63313D67" w14:textId="77777777" w:rsidR="00A628B2" w:rsidRDefault="00A628B2" w:rsidP="00A628B2">
      <w:pPr>
        <w:pBdr>
          <w:bottom w:val="single" w:sz="4" w:space="0" w:color="auto"/>
        </w:pBdr>
        <w:rPr>
          <w:rStyle w:val="Emphasis"/>
          <w:i w:val="0"/>
          <w:iCs w:val="0"/>
        </w:rPr>
      </w:pPr>
    </w:p>
    <w:p w14:paraId="0739A76A" w14:textId="75F2B4BC" w:rsidR="00A628B2" w:rsidRDefault="002A5A97" w:rsidP="00A628B2">
      <w:pPr>
        <w:pBdr>
          <w:bottom w:val="single" w:sz="4" w:space="0" w:color="auto"/>
        </w:pBdr>
        <w:rPr>
          <w:rStyle w:val="Emphasis"/>
          <w:i w:val="0"/>
          <w:iCs w:val="0"/>
        </w:rPr>
      </w:pPr>
      <w:r>
        <w:rPr>
          <w:rStyle w:val="Emphasis"/>
          <w:i w:val="0"/>
          <w:iCs w:val="0"/>
        </w:rPr>
        <w:t>At Christmas and Easter we were well attended and had a number of special services across the year including our patronal festival, which was celebrated by Bishop Nicholas Reade</w:t>
      </w:r>
      <w:r w:rsidR="000B23CF">
        <w:rPr>
          <w:rStyle w:val="Emphasis"/>
          <w:i w:val="0"/>
          <w:iCs w:val="0"/>
        </w:rPr>
        <w:t xml:space="preserve"> and followed by a party.</w:t>
      </w:r>
      <w:r w:rsidR="002E69E2">
        <w:rPr>
          <w:rStyle w:val="Emphasis"/>
          <w:i w:val="0"/>
          <w:iCs w:val="0"/>
        </w:rPr>
        <w:t xml:space="preserve"> </w:t>
      </w:r>
    </w:p>
    <w:p w14:paraId="08AC3070" w14:textId="77777777" w:rsidR="00A628B2" w:rsidRDefault="00A628B2" w:rsidP="00A628B2">
      <w:pPr>
        <w:pBdr>
          <w:bottom w:val="single" w:sz="4" w:space="0" w:color="auto"/>
        </w:pBdr>
        <w:rPr>
          <w:rStyle w:val="Emphasis"/>
          <w:i w:val="0"/>
          <w:iCs w:val="0"/>
        </w:rPr>
      </w:pPr>
    </w:p>
    <w:p w14:paraId="2B822EA1" w14:textId="55802723" w:rsidR="00A628B2" w:rsidRDefault="00C46F4C" w:rsidP="00A628B2">
      <w:pPr>
        <w:pBdr>
          <w:bottom w:val="single" w:sz="4" w:space="0" w:color="auto"/>
        </w:pBdr>
        <w:rPr>
          <w:rStyle w:val="Emphasis"/>
          <w:i w:val="0"/>
          <w:iCs w:val="0"/>
        </w:rPr>
      </w:pPr>
      <w:r>
        <w:rPr>
          <w:rStyle w:val="Emphasis"/>
          <w:i w:val="0"/>
          <w:iCs w:val="0"/>
        </w:rPr>
        <w:t>Our small</w:t>
      </w:r>
      <w:r w:rsidR="00EF7461">
        <w:rPr>
          <w:rStyle w:val="Emphasis"/>
          <w:i w:val="0"/>
          <w:iCs w:val="0"/>
        </w:rPr>
        <w:t xml:space="preserve"> but wonderful choir continued to meet for practice on Friday Evenings and provide the benefit of their voices for worship thro</w:t>
      </w:r>
      <w:r w:rsidR="001312F7">
        <w:rPr>
          <w:rStyle w:val="Emphasis"/>
          <w:i w:val="0"/>
          <w:iCs w:val="0"/>
        </w:rPr>
        <w:t>ughout the year. The PCC wishes to thank Jill Bell for her dedication in keeping this important part of our worshipping life alive</w:t>
      </w:r>
      <w:r w:rsidR="00A628B2">
        <w:rPr>
          <w:rStyle w:val="Emphasis"/>
          <w:i w:val="0"/>
          <w:iCs w:val="0"/>
        </w:rPr>
        <w:t>.</w:t>
      </w:r>
    </w:p>
    <w:p w14:paraId="306A5563" w14:textId="7A5A917A" w:rsidR="00C73AF3" w:rsidRDefault="00C73AF3" w:rsidP="00A628B2">
      <w:pPr>
        <w:pBdr>
          <w:bottom w:val="single" w:sz="4" w:space="0" w:color="auto"/>
        </w:pBdr>
        <w:rPr>
          <w:rStyle w:val="Emphasis"/>
          <w:i w:val="0"/>
          <w:iCs w:val="0"/>
        </w:rPr>
      </w:pPr>
    </w:p>
    <w:p w14:paraId="7F8BDF57" w14:textId="2E3E9064" w:rsidR="00C73AF3" w:rsidRDefault="00C73AF3" w:rsidP="00A628B2">
      <w:pPr>
        <w:pBdr>
          <w:bottom w:val="single" w:sz="4" w:space="0" w:color="auto"/>
        </w:pBdr>
        <w:rPr>
          <w:rStyle w:val="Emphasis"/>
          <w:i w:val="0"/>
          <w:iCs w:val="0"/>
        </w:rPr>
      </w:pPr>
      <w:r>
        <w:rPr>
          <w:rStyle w:val="Emphasis"/>
          <w:i w:val="0"/>
          <w:iCs w:val="0"/>
        </w:rPr>
        <w:t>We held a</w:t>
      </w:r>
      <w:r w:rsidR="00364997">
        <w:rPr>
          <w:rStyle w:val="Emphasis"/>
          <w:i w:val="0"/>
          <w:iCs w:val="0"/>
        </w:rPr>
        <w:t xml:space="preserve"> lent course as well as a</w:t>
      </w:r>
      <w:r>
        <w:rPr>
          <w:rStyle w:val="Emphasis"/>
          <w:i w:val="0"/>
          <w:iCs w:val="0"/>
        </w:rPr>
        <w:t xml:space="preserve"> monthly bible study led by Fr Adam, which was open to all comers</w:t>
      </w:r>
      <w:r w:rsidR="00364997">
        <w:rPr>
          <w:rStyle w:val="Emphasis"/>
          <w:i w:val="0"/>
          <w:iCs w:val="0"/>
        </w:rPr>
        <w:t>, to help broaden our understanding of the faith and scriptures.</w:t>
      </w:r>
    </w:p>
    <w:p w14:paraId="06EB1094" w14:textId="77777777" w:rsidR="00A628B2" w:rsidRDefault="00A628B2" w:rsidP="00A628B2">
      <w:pPr>
        <w:pBdr>
          <w:bottom w:val="single" w:sz="4" w:space="0" w:color="auto"/>
        </w:pBdr>
        <w:rPr>
          <w:rStyle w:val="Emphasis"/>
          <w:i w:val="0"/>
          <w:iCs w:val="0"/>
        </w:rPr>
      </w:pPr>
    </w:p>
    <w:p w14:paraId="3E7DF6B8" w14:textId="02E7AA80" w:rsidR="00EC1B4C" w:rsidRDefault="00B51DE8" w:rsidP="00A628B2">
      <w:pPr>
        <w:pBdr>
          <w:bottom w:val="single" w:sz="4" w:space="0" w:color="auto"/>
        </w:pBdr>
        <w:rPr>
          <w:rStyle w:val="Emphasis"/>
          <w:i w:val="0"/>
          <w:iCs w:val="0"/>
        </w:rPr>
      </w:pPr>
      <w:r>
        <w:rPr>
          <w:rStyle w:val="Emphasis"/>
          <w:i w:val="0"/>
          <w:iCs w:val="0"/>
        </w:rPr>
        <w:lastRenderedPageBreak/>
        <w:t>Following a complete revision of the Electoral Roll</w:t>
      </w:r>
      <w:r w:rsidR="00FD6704">
        <w:rPr>
          <w:rStyle w:val="Emphasis"/>
          <w:i w:val="0"/>
          <w:iCs w:val="0"/>
        </w:rPr>
        <w:t xml:space="preserve"> in March</w:t>
      </w:r>
      <w:r>
        <w:rPr>
          <w:rStyle w:val="Emphasis"/>
          <w:i w:val="0"/>
          <w:iCs w:val="0"/>
        </w:rPr>
        <w:t xml:space="preserve"> as per Church Representation Rules guidelines we </w:t>
      </w:r>
      <w:r w:rsidR="00FD6704">
        <w:rPr>
          <w:rStyle w:val="Emphasis"/>
          <w:i w:val="0"/>
          <w:iCs w:val="0"/>
        </w:rPr>
        <w:t>had 29 people on the electoral roll.</w:t>
      </w:r>
      <w:r w:rsidR="00B42BF8">
        <w:rPr>
          <w:rStyle w:val="Emphasis"/>
          <w:i w:val="0"/>
          <w:iCs w:val="0"/>
        </w:rPr>
        <w:t xml:space="preserve"> Of those 25 live in the parish and 4 reside without.</w:t>
      </w:r>
    </w:p>
    <w:p w14:paraId="45E7701D" w14:textId="77777777" w:rsidR="00A628B2" w:rsidRDefault="00A628B2" w:rsidP="00EC0CA6">
      <w:pPr>
        <w:rPr>
          <w:rStyle w:val="Emphasis"/>
          <w:b/>
          <w:bCs/>
          <w:i w:val="0"/>
          <w:iCs w:val="0"/>
        </w:rPr>
      </w:pPr>
    </w:p>
    <w:p w14:paraId="02226F4B" w14:textId="6F6D0F0E" w:rsidR="00A628B2" w:rsidRDefault="00EC1B4C" w:rsidP="00EC0CA6">
      <w:pPr>
        <w:rPr>
          <w:rStyle w:val="Emphasis"/>
          <w:b/>
          <w:bCs/>
          <w:i w:val="0"/>
          <w:iCs w:val="0"/>
        </w:rPr>
      </w:pPr>
      <w:r>
        <w:rPr>
          <w:rStyle w:val="Emphasis"/>
          <w:b/>
          <w:bCs/>
          <w:i w:val="0"/>
          <w:iCs w:val="0"/>
        </w:rPr>
        <w:t>Deanery Synod</w:t>
      </w:r>
    </w:p>
    <w:p w14:paraId="2DF9D7E6" w14:textId="32CD1EC6" w:rsidR="00A21173" w:rsidRDefault="00A21173" w:rsidP="00EC0CA6">
      <w:pPr>
        <w:rPr>
          <w:rStyle w:val="Emphasis"/>
          <w:i w:val="0"/>
          <w:iCs w:val="0"/>
        </w:rPr>
      </w:pPr>
      <w:r>
        <w:rPr>
          <w:rStyle w:val="Emphasis"/>
          <w:i w:val="0"/>
          <w:iCs w:val="0"/>
        </w:rPr>
        <w:t xml:space="preserve">Our PCC engaged with </w:t>
      </w:r>
      <w:r w:rsidR="00CA5A45">
        <w:rPr>
          <w:rStyle w:val="Emphasis"/>
          <w:i w:val="0"/>
          <w:iCs w:val="0"/>
        </w:rPr>
        <w:t>the Deanery Synod, which helped us to connect to the wider Church of England structure</w:t>
      </w:r>
      <w:r w:rsidR="007769F6">
        <w:rPr>
          <w:rStyle w:val="Emphasis"/>
          <w:i w:val="0"/>
          <w:iCs w:val="0"/>
        </w:rPr>
        <w:t xml:space="preserve"> and with our neighbouring parishes. </w:t>
      </w:r>
      <w:r w:rsidR="00D649BB">
        <w:rPr>
          <w:rStyle w:val="Emphasis"/>
          <w:i w:val="0"/>
          <w:iCs w:val="0"/>
        </w:rPr>
        <w:t xml:space="preserve">From April onwards Jill Bell was our Sole Deanery </w:t>
      </w:r>
      <w:r w:rsidR="006D4546">
        <w:rPr>
          <w:rStyle w:val="Emphasis"/>
          <w:i w:val="0"/>
          <w:iCs w:val="0"/>
        </w:rPr>
        <w:t>Synod Representative following the resignation of Astra Savage at the APCM</w:t>
      </w:r>
      <w:r w:rsidR="00356F9B">
        <w:rPr>
          <w:rStyle w:val="Emphasis"/>
          <w:i w:val="0"/>
          <w:iCs w:val="0"/>
        </w:rPr>
        <w:t xml:space="preserve">. The PCC thanks Astra and Jill for their service in attending these meetings and reporting back to the PCC </w:t>
      </w:r>
      <w:r w:rsidR="00D5579A">
        <w:rPr>
          <w:rStyle w:val="Emphasis"/>
          <w:i w:val="0"/>
          <w:iCs w:val="0"/>
        </w:rPr>
        <w:t>on the business conducted.</w:t>
      </w:r>
    </w:p>
    <w:p w14:paraId="00E16532" w14:textId="61F3DE5E" w:rsidR="00D5579A" w:rsidRDefault="00D5579A" w:rsidP="00EC0CA6">
      <w:pPr>
        <w:rPr>
          <w:rStyle w:val="Emphasis"/>
          <w:i w:val="0"/>
          <w:iCs w:val="0"/>
        </w:rPr>
      </w:pPr>
    </w:p>
    <w:p w14:paraId="63A6A69F" w14:textId="099A0C35" w:rsidR="00D5579A" w:rsidRDefault="0028315C" w:rsidP="00EC0CA6">
      <w:pPr>
        <w:rPr>
          <w:rStyle w:val="Emphasis"/>
          <w:b/>
          <w:bCs/>
          <w:i w:val="0"/>
          <w:iCs w:val="0"/>
        </w:rPr>
      </w:pPr>
      <w:r>
        <w:rPr>
          <w:rStyle w:val="Emphasis"/>
          <w:b/>
          <w:bCs/>
          <w:i w:val="0"/>
          <w:iCs w:val="0"/>
        </w:rPr>
        <w:t>The Church and Hall</w:t>
      </w:r>
    </w:p>
    <w:p w14:paraId="75D2F710" w14:textId="57B657E2" w:rsidR="0028315C" w:rsidRDefault="0028315C" w:rsidP="00EC0CA6">
      <w:pPr>
        <w:rPr>
          <w:rStyle w:val="Emphasis"/>
          <w:i w:val="0"/>
          <w:iCs w:val="0"/>
        </w:rPr>
      </w:pPr>
      <w:r>
        <w:rPr>
          <w:rStyle w:val="Emphasis"/>
          <w:i w:val="0"/>
          <w:iCs w:val="0"/>
        </w:rPr>
        <w:t>In order to serve the community and to raise funds to meet our financial obligations we rely on our church and hall</w:t>
      </w:r>
      <w:r w:rsidR="008C7A2A">
        <w:rPr>
          <w:rStyle w:val="Emphasis"/>
          <w:i w:val="0"/>
          <w:iCs w:val="0"/>
        </w:rPr>
        <w:t xml:space="preserve"> building to be maintained to a good state of repair. During the year </w:t>
      </w:r>
      <w:r w:rsidR="00D3106C">
        <w:rPr>
          <w:rStyle w:val="Emphasis"/>
          <w:i w:val="0"/>
          <w:iCs w:val="0"/>
        </w:rPr>
        <w:t xml:space="preserve">of 2019 </w:t>
      </w:r>
      <w:r w:rsidR="002A65DA">
        <w:rPr>
          <w:rStyle w:val="Emphasis"/>
          <w:i w:val="0"/>
          <w:iCs w:val="0"/>
        </w:rPr>
        <w:t xml:space="preserve">our </w:t>
      </w:r>
      <w:r w:rsidR="00D3106C">
        <w:rPr>
          <w:rStyle w:val="Emphasis"/>
          <w:i w:val="0"/>
          <w:iCs w:val="0"/>
        </w:rPr>
        <w:t>Churchw</w:t>
      </w:r>
      <w:r w:rsidR="002A65DA">
        <w:rPr>
          <w:rStyle w:val="Emphasis"/>
          <w:i w:val="0"/>
          <w:iCs w:val="0"/>
        </w:rPr>
        <w:t xml:space="preserve">ardens have been instrumental in co-ordinating the </w:t>
      </w:r>
      <w:r w:rsidR="00D3106C">
        <w:rPr>
          <w:rStyle w:val="Emphasis"/>
          <w:i w:val="0"/>
          <w:iCs w:val="0"/>
        </w:rPr>
        <w:t xml:space="preserve">constant review and repair of the fabric of the building. </w:t>
      </w:r>
    </w:p>
    <w:p w14:paraId="7DBECBEA" w14:textId="1BA1C0B4" w:rsidR="00F34FBA" w:rsidRDefault="00F34FBA" w:rsidP="00EC0CA6">
      <w:pPr>
        <w:rPr>
          <w:rStyle w:val="Emphasis"/>
          <w:i w:val="0"/>
          <w:iCs w:val="0"/>
        </w:rPr>
      </w:pPr>
    </w:p>
    <w:p w14:paraId="276A7410" w14:textId="7E79FFE8" w:rsidR="00F34FBA" w:rsidRDefault="00F34FBA" w:rsidP="00EC0CA6">
      <w:pPr>
        <w:rPr>
          <w:rStyle w:val="Emphasis"/>
          <w:i w:val="0"/>
          <w:iCs w:val="0"/>
        </w:rPr>
      </w:pPr>
      <w:r>
        <w:rPr>
          <w:rStyle w:val="Emphasis"/>
          <w:i w:val="0"/>
          <w:iCs w:val="0"/>
        </w:rPr>
        <w:t xml:space="preserve">There have been a number of minor repairs to various parts of the building as </w:t>
      </w:r>
      <w:r w:rsidR="008D549F">
        <w:rPr>
          <w:rStyle w:val="Emphasis"/>
          <w:i w:val="0"/>
          <w:iCs w:val="0"/>
        </w:rPr>
        <w:t>guided by our Quinquennial report (2017) and observation. We are blessed with a mostly sound building</w:t>
      </w:r>
      <w:r w:rsidR="00770553">
        <w:rPr>
          <w:rStyle w:val="Emphasis"/>
          <w:i w:val="0"/>
          <w:iCs w:val="0"/>
        </w:rPr>
        <w:t>, which houses both our worshipping community and community groups and parties.</w:t>
      </w:r>
    </w:p>
    <w:p w14:paraId="295B676A" w14:textId="329B08ED" w:rsidR="00E102D6" w:rsidRDefault="00E102D6" w:rsidP="00EC0CA6">
      <w:pPr>
        <w:rPr>
          <w:rStyle w:val="Emphasis"/>
          <w:i w:val="0"/>
          <w:iCs w:val="0"/>
        </w:rPr>
      </w:pPr>
    </w:p>
    <w:p w14:paraId="0348680A" w14:textId="77777777" w:rsidR="00300A6A" w:rsidRDefault="00E102D6" w:rsidP="00EC0CA6">
      <w:pPr>
        <w:rPr>
          <w:rStyle w:val="Emphasis"/>
          <w:i w:val="0"/>
          <w:iCs w:val="0"/>
        </w:rPr>
      </w:pPr>
      <w:r>
        <w:rPr>
          <w:rStyle w:val="Emphasis"/>
          <w:i w:val="0"/>
          <w:iCs w:val="0"/>
        </w:rPr>
        <w:t xml:space="preserve">Our hall was hired out to </w:t>
      </w:r>
      <w:r w:rsidR="00B34E78">
        <w:rPr>
          <w:rStyle w:val="Emphasis"/>
          <w:i w:val="0"/>
          <w:iCs w:val="0"/>
        </w:rPr>
        <w:t>several</w:t>
      </w:r>
      <w:r>
        <w:rPr>
          <w:rStyle w:val="Emphasis"/>
          <w:i w:val="0"/>
          <w:iCs w:val="0"/>
        </w:rPr>
        <w:t xml:space="preserve"> groups including an art club, </w:t>
      </w:r>
      <w:r w:rsidR="00B34E78">
        <w:rPr>
          <w:rStyle w:val="Emphasis"/>
          <w:i w:val="0"/>
          <w:iCs w:val="0"/>
        </w:rPr>
        <w:t xml:space="preserve">friendship group, bingo, </w:t>
      </w:r>
      <w:r>
        <w:rPr>
          <w:rStyle w:val="Emphasis"/>
          <w:i w:val="0"/>
          <w:iCs w:val="0"/>
        </w:rPr>
        <w:t>dance classes</w:t>
      </w:r>
      <w:r w:rsidR="00B34E78">
        <w:rPr>
          <w:rStyle w:val="Emphasis"/>
          <w:i w:val="0"/>
          <w:iCs w:val="0"/>
        </w:rPr>
        <w:t xml:space="preserve"> and a music and movement group for toddlers. The most important new addition to </w:t>
      </w:r>
      <w:r w:rsidR="005B5E8B">
        <w:rPr>
          <w:rStyle w:val="Emphasis"/>
          <w:i w:val="0"/>
          <w:iCs w:val="0"/>
        </w:rPr>
        <w:t xml:space="preserve">the hall was a stay and play toddler group on a Tuesday Morning run by the PCC. Volunteers and Father Adam had the joy of welcoming </w:t>
      </w:r>
      <w:r w:rsidR="00293E26">
        <w:rPr>
          <w:rStyle w:val="Emphasis"/>
          <w:i w:val="0"/>
          <w:iCs w:val="0"/>
        </w:rPr>
        <w:t>pre-school children and their adults for fun and games, refreshments, songs in the church and a closing prayer.</w:t>
      </w:r>
    </w:p>
    <w:p w14:paraId="2A8FDCCE" w14:textId="77777777" w:rsidR="00300A6A" w:rsidRDefault="00300A6A" w:rsidP="00EC0CA6">
      <w:pPr>
        <w:rPr>
          <w:rStyle w:val="Emphasis"/>
          <w:i w:val="0"/>
          <w:iCs w:val="0"/>
        </w:rPr>
      </w:pPr>
    </w:p>
    <w:p w14:paraId="71CBD1A6" w14:textId="68D758C6" w:rsidR="00300A6A" w:rsidRDefault="00300A6A" w:rsidP="00EC0CA6">
      <w:pPr>
        <w:rPr>
          <w:rStyle w:val="Emphasis"/>
          <w:i w:val="0"/>
          <w:iCs w:val="0"/>
        </w:rPr>
      </w:pPr>
      <w:r>
        <w:rPr>
          <w:rStyle w:val="Emphasis"/>
          <w:i w:val="0"/>
          <w:iCs w:val="0"/>
        </w:rPr>
        <w:t>Various social and fundraising events took place including a summer fair on the eve of our patronal festival.</w:t>
      </w:r>
      <w:r w:rsidR="00293E26">
        <w:rPr>
          <w:rStyle w:val="Emphasis"/>
          <w:i w:val="0"/>
          <w:iCs w:val="0"/>
        </w:rPr>
        <w:t xml:space="preserve"> </w:t>
      </w:r>
    </w:p>
    <w:p w14:paraId="5101ADF5" w14:textId="487B66B2" w:rsidR="00A628B2" w:rsidRDefault="00A628B2" w:rsidP="00EC0CA6">
      <w:pPr>
        <w:rPr>
          <w:rStyle w:val="Emphasis"/>
          <w:i w:val="0"/>
          <w:iCs w:val="0"/>
        </w:rPr>
      </w:pPr>
    </w:p>
    <w:p w14:paraId="411F9A93" w14:textId="77DF129A" w:rsidR="00A628B2" w:rsidRDefault="00A628B2" w:rsidP="00EC0CA6">
      <w:pPr>
        <w:rPr>
          <w:rStyle w:val="Emphasis"/>
          <w:b/>
          <w:bCs/>
          <w:i w:val="0"/>
          <w:iCs w:val="0"/>
        </w:rPr>
      </w:pPr>
      <w:r>
        <w:rPr>
          <w:rStyle w:val="Emphasis"/>
          <w:b/>
          <w:bCs/>
          <w:i w:val="0"/>
          <w:iCs w:val="0"/>
        </w:rPr>
        <w:t>Pastoral Care</w:t>
      </w:r>
    </w:p>
    <w:p w14:paraId="43D9A125" w14:textId="1F419EC8" w:rsidR="00A628B2" w:rsidRPr="00A628B2" w:rsidRDefault="00642055" w:rsidP="00EC0CA6">
      <w:pPr>
        <w:rPr>
          <w:rStyle w:val="Emphasis"/>
          <w:i w:val="0"/>
          <w:iCs w:val="0"/>
        </w:rPr>
      </w:pPr>
      <w:r>
        <w:rPr>
          <w:rStyle w:val="Emphasis"/>
          <w:i w:val="0"/>
          <w:iCs w:val="0"/>
        </w:rPr>
        <w:t>We have striven to be there for those who need pastoral care in the parish. This has included visiting the sick at home and providing home-communion</w:t>
      </w:r>
      <w:r w:rsidR="0064473E">
        <w:rPr>
          <w:rStyle w:val="Emphasis"/>
          <w:i w:val="0"/>
          <w:iCs w:val="0"/>
        </w:rPr>
        <w:t>, providing care at the time of a funeral</w:t>
      </w:r>
      <w:r w:rsidR="001975D7">
        <w:rPr>
          <w:rStyle w:val="Emphasis"/>
          <w:i w:val="0"/>
          <w:iCs w:val="0"/>
        </w:rPr>
        <w:t xml:space="preserve"> and visiting care homes in the benefice. The PCC would like to thank all lay ministers of communion for their work as well as deacon Joan Mann for her care and pastoral provision to the residents of Inglewood Nursing Home.</w:t>
      </w:r>
    </w:p>
    <w:p w14:paraId="6F9969F1" w14:textId="51905359" w:rsidR="000106A5" w:rsidRDefault="000106A5">
      <w:pPr>
        <w:rPr>
          <w:b/>
          <w:color w:val="C00000"/>
        </w:rPr>
      </w:pPr>
    </w:p>
    <w:p w14:paraId="51D849B2" w14:textId="2FD83137" w:rsidR="00656E9A" w:rsidRDefault="00656E9A" w:rsidP="00656E9A">
      <w:pPr>
        <w:rPr>
          <w:rStyle w:val="Emphasis"/>
          <w:b/>
          <w:bCs/>
          <w:i w:val="0"/>
          <w:iCs w:val="0"/>
        </w:rPr>
      </w:pPr>
      <w:r>
        <w:rPr>
          <w:rStyle w:val="Emphasis"/>
          <w:b/>
          <w:bCs/>
          <w:i w:val="0"/>
          <w:iCs w:val="0"/>
        </w:rPr>
        <w:t>Mission and Evangelism</w:t>
      </w:r>
    </w:p>
    <w:p w14:paraId="298A80D3" w14:textId="7B0C8E53" w:rsidR="00300A6A" w:rsidRDefault="00B0456A">
      <w:pPr>
        <w:rPr>
          <w:bCs/>
        </w:rPr>
      </w:pPr>
      <w:r>
        <w:rPr>
          <w:bCs/>
        </w:rPr>
        <w:t xml:space="preserve">Over the year we undertook </w:t>
      </w:r>
      <w:r w:rsidR="00694CBC">
        <w:rPr>
          <w:bCs/>
        </w:rPr>
        <w:t>a few</w:t>
      </w:r>
      <w:r>
        <w:rPr>
          <w:bCs/>
        </w:rPr>
        <w:t xml:space="preserve"> missional activities. We supported Family Support Work through donations of food and </w:t>
      </w:r>
      <w:r w:rsidR="003A455A">
        <w:rPr>
          <w:bCs/>
        </w:rPr>
        <w:t xml:space="preserve">collections to help their vital work with low income families in Eastbourne. We also supported the </w:t>
      </w:r>
      <w:r w:rsidR="008D65A2">
        <w:rPr>
          <w:bCs/>
        </w:rPr>
        <w:t>Eastbourne Foodbank through</w:t>
      </w:r>
      <w:r w:rsidR="00694CBC">
        <w:rPr>
          <w:bCs/>
        </w:rPr>
        <w:t xml:space="preserve"> food donations and a retiring collection at our Harvest Festival</w:t>
      </w:r>
      <w:r w:rsidR="00E25454">
        <w:rPr>
          <w:bCs/>
        </w:rPr>
        <w:t xml:space="preserve"> as well as a joint Lent appeal with St Mary which raised £439.21</w:t>
      </w:r>
      <w:r w:rsidR="00C73AF3">
        <w:rPr>
          <w:bCs/>
        </w:rPr>
        <w:t>.</w:t>
      </w:r>
    </w:p>
    <w:p w14:paraId="2BBCF413" w14:textId="172AC566" w:rsidR="00534549" w:rsidRPr="00B0456A" w:rsidRDefault="00534549">
      <w:pPr>
        <w:rPr>
          <w:bCs/>
        </w:rPr>
      </w:pPr>
      <w:r>
        <w:rPr>
          <w:bCs/>
        </w:rPr>
        <w:t>We</w:t>
      </w:r>
      <w:r w:rsidR="0080256E">
        <w:rPr>
          <w:bCs/>
        </w:rPr>
        <w:t xml:space="preserve"> also</w:t>
      </w:r>
      <w:r>
        <w:rPr>
          <w:bCs/>
        </w:rPr>
        <w:t xml:space="preserve"> took part with St Mary in</w:t>
      </w:r>
      <w:r w:rsidR="0080256E">
        <w:rPr>
          <w:bCs/>
        </w:rPr>
        <w:t xml:space="preserve"> ashes to go on the parade on Ash Wednesday,</w:t>
      </w:r>
      <w:r>
        <w:rPr>
          <w:bCs/>
        </w:rPr>
        <w:t xml:space="preserve"> an act of witness in the park on Good Friday</w:t>
      </w:r>
      <w:r w:rsidR="0080256E">
        <w:rPr>
          <w:bCs/>
        </w:rPr>
        <w:t xml:space="preserve"> and</w:t>
      </w:r>
      <w:r>
        <w:rPr>
          <w:bCs/>
        </w:rPr>
        <w:t xml:space="preserve"> carol singing in local nursing homes and on t</w:t>
      </w:r>
      <w:r w:rsidR="0080256E">
        <w:rPr>
          <w:bCs/>
        </w:rPr>
        <w:t>he parade outside the shops.</w:t>
      </w:r>
    </w:p>
    <w:p w14:paraId="68629C00" w14:textId="7F9D024A" w:rsidR="006D7093" w:rsidRDefault="006D7093" w:rsidP="00973407">
      <w:pPr>
        <w:rPr>
          <w:b/>
        </w:rPr>
      </w:pPr>
    </w:p>
    <w:p w14:paraId="456DD37C" w14:textId="52583D1A" w:rsidR="00973407" w:rsidRDefault="00973407" w:rsidP="00973407">
      <w:pPr>
        <w:pStyle w:val="Heading1"/>
      </w:pPr>
      <w:r>
        <w:t>Financial Review</w:t>
      </w:r>
    </w:p>
    <w:p w14:paraId="5B948ABA" w14:textId="4BF08FA1" w:rsidR="007551A3" w:rsidRPr="00110CE9" w:rsidRDefault="007551A3" w:rsidP="000037FC">
      <w:pPr>
        <w:spacing w:before="329" w:line="227" w:lineRule="exact"/>
        <w:ind w:right="236"/>
        <w:jc w:val="both"/>
        <w:textAlignment w:val="baseline"/>
        <w:rPr>
          <w:color w:val="000000"/>
          <w:szCs w:val="24"/>
        </w:rPr>
      </w:pPr>
      <w:r w:rsidRPr="00110CE9">
        <w:rPr>
          <w:color w:val="000000"/>
          <w:szCs w:val="24"/>
          <w:lang w:val="en-US"/>
        </w:rPr>
        <w:t xml:space="preserve">In presenting these accounts to you, I would report that 2019 was a good year </w:t>
      </w:r>
      <w:r w:rsidRPr="00110CE9">
        <w:rPr>
          <w:color w:val="000000"/>
          <w:szCs w:val="24"/>
          <w:lang w:val="en-US"/>
        </w:rPr>
        <w:t>financially</w:t>
      </w:r>
      <w:r w:rsidRPr="00110CE9">
        <w:rPr>
          <w:color w:val="000000"/>
          <w:szCs w:val="24"/>
          <w:lang w:val="en-US"/>
        </w:rPr>
        <w:t xml:space="preserve"> for general income on both the Church and the Community Centre.</w:t>
      </w:r>
      <w:r w:rsidRPr="00110CE9">
        <w:rPr>
          <w:color w:val="000000"/>
          <w:szCs w:val="24"/>
        </w:rPr>
        <w:t xml:space="preserve"> </w:t>
      </w:r>
      <w:r w:rsidRPr="00110CE9">
        <w:rPr>
          <w:color w:val="000000"/>
          <w:szCs w:val="24"/>
          <w:lang w:val="en-US"/>
        </w:rPr>
        <w:t>H</w:t>
      </w:r>
      <w:r w:rsidRPr="00110CE9">
        <w:rPr>
          <w:color w:val="000000"/>
          <w:szCs w:val="24"/>
          <w:lang w:val="en-US"/>
        </w:rPr>
        <w:t>owever, expenses were rather more than the previous year, so we have ended the year with a loss on the final accounts of 13359.</w:t>
      </w:r>
    </w:p>
    <w:p w14:paraId="6C9ADC4E" w14:textId="6247DC75" w:rsidR="007551A3" w:rsidRPr="00110CE9" w:rsidRDefault="007551A3" w:rsidP="000037FC">
      <w:pPr>
        <w:spacing w:before="252" w:line="231" w:lineRule="exact"/>
        <w:ind w:right="236"/>
        <w:jc w:val="both"/>
        <w:textAlignment w:val="baseline"/>
        <w:rPr>
          <w:color w:val="000000"/>
          <w:spacing w:val="-4"/>
          <w:szCs w:val="24"/>
        </w:rPr>
      </w:pPr>
      <w:r w:rsidRPr="00110CE9">
        <w:rPr>
          <w:color w:val="000000"/>
          <w:spacing w:val="-4"/>
          <w:szCs w:val="24"/>
          <w:lang w:val="en-US"/>
        </w:rPr>
        <w:t xml:space="preserve">The total church income for the year was £28034.00. This amount includes stewardship giving, Sunday cash collections, gift aid, donations, all </w:t>
      </w:r>
      <w:r w:rsidRPr="00110CE9">
        <w:rPr>
          <w:color w:val="000000"/>
          <w:spacing w:val="-4"/>
          <w:szCs w:val="24"/>
          <w:lang w:val="en-US"/>
        </w:rPr>
        <w:t>fund-raising</w:t>
      </w:r>
      <w:r w:rsidRPr="00110CE9">
        <w:rPr>
          <w:color w:val="000000"/>
          <w:spacing w:val="-4"/>
          <w:szCs w:val="24"/>
          <w:lang w:val="en-US"/>
        </w:rPr>
        <w:t xml:space="preserve"> events, funds received for restricted purposes, fees to the PCC and interest from the National Westminster Bank. Also included is the income received for the hire of the Community Centre.</w:t>
      </w:r>
    </w:p>
    <w:p w14:paraId="5B0B4E27" w14:textId="60D2605C" w:rsidR="007551A3" w:rsidRPr="00110CE9" w:rsidRDefault="007551A3" w:rsidP="000037FC">
      <w:pPr>
        <w:spacing w:before="253" w:line="226" w:lineRule="exact"/>
        <w:ind w:right="236"/>
        <w:jc w:val="both"/>
        <w:textAlignment w:val="baseline"/>
        <w:rPr>
          <w:color w:val="000000"/>
          <w:szCs w:val="24"/>
        </w:rPr>
      </w:pPr>
      <w:r w:rsidRPr="00110CE9">
        <w:rPr>
          <w:color w:val="000000"/>
          <w:szCs w:val="24"/>
          <w:lang w:val="en-US"/>
        </w:rPr>
        <w:t>The major events held to raise funds the Summer Fair, Tea Dances and the Harvest Lunch were all well attended.</w:t>
      </w:r>
      <w:r w:rsidR="00110CE9" w:rsidRPr="00110CE9">
        <w:rPr>
          <w:color w:val="000000"/>
          <w:szCs w:val="24"/>
        </w:rPr>
        <w:t xml:space="preserve"> </w:t>
      </w:r>
      <w:r w:rsidRPr="00110CE9">
        <w:rPr>
          <w:color w:val="000000"/>
          <w:spacing w:val="-4"/>
          <w:szCs w:val="24"/>
          <w:lang w:val="en-US"/>
        </w:rPr>
        <w:t>The total income from these activities was £578.00.</w:t>
      </w:r>
    </w:p>
    <w:p w14:paraId="5BC20ED3" w14:textId="61C0A7F2" w:rsidR="007551A3" w:rsidRPr="00110CE9" w:rsidRDefault="007551A3" w:rsidP="000037FC">
      <w:pPr>
        <w:spacing w:before="244" w:line="232" w:lineRule="exact"/>
        <w:ind w:right="236"/>
        <w:jc w:val="both"/>
        <w:textAlignment w:val="baseline"/>
        <w:rPr>
          <w:color w:val="000000"/>
          <w:spacing w:val="-4"/>
          <w:szCs w:val="24"/>
        </w:rPr>
      </w:pPr>
      <w:r w:rsidRPr="00110CE9">
        <w:rPr>
          <w:color w:val="000000"/>
          <w:spacing w:val="-4"/>
          <w:szCs w:val="24"/>
          <w:lang w:val="en-US"/>
        </w:rPr>
        <w:t xml:space="preserve">What has supported the total income in the accounts and does so each year, is the bookings received from the hire of the Church Community Centre, which was £13337.00. This includes a </w:t>
      </w:r>
      <w:r w:rsidR="00110CE9" w:rsidRPr="00110CE9">
        <w:rPr>
          <w:color w:val="000000"/>
          <w:spacing w:val="-4"/>
          <w:szCs w:val="24"/>
          <w:lang w:val="en-US"/>
        </w:rPr>
        <w:t>£</w:t>
      </w:r>
      <w:r w:rsidRPr="00110CE9">
        <w:rPr>
          <w:color w:val="000000"/>
          <w:spacing w:val="-4"/>
          <w:szCs w:val="24"/>
          <w:lang w:val="en-US"/>
        </w:rPr>
        <w:t>2000 grant received from Eastbourne Borough Council, which helped to pay for a new carpet fitted in the Community Centre during the year.</w:t>
      </w:r>
    </w:p>
    <w:p w14:paraId="579BF47E" w14:textId="05072846" w:rsidR="007551A3" w:rsidRPr="00110CE9" w:rsidRDefault="007551A3" w:rsidP="000037FC">
      <w:pPr>
        <w:spacing w:before="249" w:line="233" w:lineRule="exact"/>
        <w:ind w:right="236"/>
        <w:jc w:val="both"/>
        <w:textAlignment w:val="baseline"/>
        <w:rPr>
          <w:color w:val="000000"/>
          <w:spacing w:val="-5"/>
          <w:szCs w:val="24"/>
        </w:rPr>
      </w:pPr>
      <w:r w:rsidRPr="00110CE9">
        <w:rPr>
          <w:color w:val="000000"/>
          <w:spacing w:val="-5"/>
          <w:szCs w:val="24"/>
          <w:lang w:val="en-US"/>
        </w:rPr>
        <w:t xml:space="preserve">The major outgoing expense in 2019 was the Parish Contribution of £14286.00. This is a huge sum to </w:t>
      </w:r>
      <w:r w:rsidR="00110CE9" w:rsidRPr="00110CE9">
        <w:rPr>
          <w:color w:val="000000"/>
          <w:spacing w:val="-5"/>
          <w:szCs w:val="24"/>
          <w:lang w:val="en-US"/>
        </w:rPr>
        <w:t>find and</w:t>
      </w:r>
      <w:r w:rsidRPr="00110CE9">
        <w:rPr>
          <w:color w:val="000000"/>
          <w:spacing w:val="-5"/>
          <w:szCs w:val="24"/>
          <w:lang w:val="en-US"/>
        </w:rPr>
        <w:t xml:space="preserve"> is paid to the Diocese. This sum is agreed annually with the Deanery Finance Committee.</w:t>
      </w:r>
      <w:r w:rsidR="00110CE9" w:rsidRPr="00110CE9">
        <w:rPr>
          <w:color w:val="000000"/>
          <w:spacing w:val="-5"/>
          <w:szCs w:val="24"/>
        </w:rPr>
        <w:t xml:space="preserve"> </w:t>
      </w:r>
      <w:r w:rsidRPr="00110CE9">
        <w:rPr>
          <w:color w:val="000000"/>
          <w:szCs w:val="24"/>
          <w:lang w:val="en-US"/>
        </w:rPr>
        <w:t>We are now responsible for paying the insurance premium on the church building and its contents directly to the insurance company, rather than the Diocese.</w:t>
      </w:r>
    </w:p>
    <w:p w14:paraId="14FF7618" w14:textId="38C47E6E" w:rsidR="007551A3" w:rsidRPr="00110CE9" w:rsidRDefault="007551A3" w:rsidP="000037FC">
      <w:pPr>
        <w:spacing w:before="240" w:line="233" w:lineRule="exact"/>
        <w:ind w:right="236"/>
        <w:textAlignment w:val="baseline"/>
        <w:rPr>
          <w:color w:val="000000"/>
          <w:szCs w:val="24"/>
        </w:rPr>
      </w:pPr>
      <w:r w:rsidRPr="00110CE9">
        <w:rPr>
          <w:color w:val="000000"/>
          <w:szCs w:val="24"/>
          <w:lang w:val="en-US"/>
        </w:rPr>
        <w:t xml:space="preserve">The increased costs for Church running expenses and costs of services was due to the purchase of a new Loop System. </w:t>
      </w:r>
      <w:r w:rsidR="00110CE9" w:rsidRPr="00110CE9">
        <w:rPr>
          <w:color w:val="000000"/>
          <w:szCs w:val="24"/>
          <w:lang w:val="en-US"/>
        </w:rPr>
        <w:t>Also,</w:t>
      </w:r>
      <w:r w:rsidRPr="00110CE9">
        <w:rPr>
          <w:color w:val="000000"/>
          <w:szCs w:val="24"/>
          <w:lang w:val="en-US"/>
        </w:rPr>
        <w:t xml:space="preserve"> a new Player Unit for church music and hymns, as the previous unit had been borrowed on a temporary basis from another church.</w:t>
      </w:r>
    </w:p>
    <w:p w14:paraId="276234E9" w14:textId="65330CD0" w:rsidR="007551A3" w:rsidRPr="00110CE9" w:rsidRDefault="007551A3" w:rsidP="000037FC">
      <w:pPr>
        <w:spacing w:before="243" w:line="232" w:lineRule="exact"/>
        <w:ind w:right="236"/>
        <w:jc w:val="both"/>
        <w:textAlignment w:val="baseline"/>
        <w:rPr>
          <w:color w:val="000000"/>
          <w:szCs w:val="24"/>
        </w:rPr>
      </w:pPr>
      <w:r w:rsidRPr="00110CE9">
        <w:rPr>
          <w:color w:val="000000"/>
          <w:szCs w:val="24"/>
          <w:lang w:val="en-US"/>
        </w:rPr>
        <w:t>On the Community Centre Account we made a profit of £8090.00. £8000.00 was transferred to the Church Account during the year.</w:t>
      </w:r>
    </w:p>
    <w:p w14:paraId="49B1BE7F" w14:textId="5F1F6085" w:rsidR="007551A3" w:rsidRPr="00110CE9" w:rsidRDefault="007551A3" w:rsidP="000037FC">
      <w:pPr>
        <w:spacing w:before="237" w:line="237" w:lineRule="exact"/>
        <w:ind w:right="236"/>
        <w:jc w:val="both"/>
        <w:textAlignment w:val="baseline"/>
        <w:rPr>
          <w:color w:val="000000"/>
          <w:szCs w:val="24"/>
        </w:rPr>
      </w:pPr>
      <w:r w:rsidRPr="00110CE9">
        <w:rPr>
          <w:color w:val="000000"/>
          <w:szCs w:val="24"/>
          <w:lang w:val="en-US"/>
        </w:rPr>
        <w:t>The total cash assets for St Peter's Church at 31</w:t>
      </w:r>
      <w:r w:rsidRPr="00110CE9">
        <w:rPr>
          <w:color w:val="000000"/>
          <w:szCs w:val="24"/>
          <w:vertAlign w:val="superscript"/>
          <w:lang w:val="en-US"/>
        </w:rPr>
        <w:t>st</w:t>
      </w:r>
      <w:r w:rsidRPr="00110CE9">
        <w:rPr>
          <w:color w:val="000000"/>
          <w:szCs w:val="24"/>
          <w:lang w:val="en-US"/>
        </w:rPr>
        <w:t xml:space="preserve"> December 2019 was £30800.00. This includes 14529.00 Church current account, £6115.00 Community Centre account, and £7.00 petty cash.</w:t>
      </w:r>
      <w:r w:rsidR="00110CE9" w:rsidRPr="00110CE9">
        <w:rPr>
          <w:color w:val="000000"/>
          <w:szCs w:val="24"/>
        </w:rPr>
        <w:t xml:space="preserve"> </w:t>
      </w:r>
      <w:r w:rsidRPr="00110CE9">
        <w:rPr>
          <w:color w:val="000000"/>
          <w:szCs w:val="24"/>
          <w:lang w:val="en-US"/>
        </w:rPr>
        <w:t>We have £20149.00 in the National Westminster Reserve account. £4539.00 of that sum is allocated to the Restricted Funds.</w:t>
      </w:r>
    </w:p>
    <w:p w14:paraId="42E5EB93" w14:textId="2C7D6580" w:rsidR="007551A3" w:rsidRPr="00110CE9" w:rsidRDefault="007551A3" w:rsidP="000037FC">
      <w:pPr>
        <w:spacing w:before="242" w:line="234" w:lineRule="exact"/>
        <w:ind w:right="236"/>
        <w:textAlignment w:val="baseline"/>
        <w:rPr>
          <w:color w:val="000000"/>
          <w:szCs w:val="24"/>
        </w:rPr>
      </w:pPr>
      <w:r w:rsidRPr="00110CE9">
        <w:rPr>
          <w:color w:val="000000"/>
          <w:szCs w:val="24"/>
          <w:lang w:val="en-US"/>
        </w:rPr>
        <w:t xml:space="preserve">My thanks to all who help me in the task of accounting, </w:t>
      </w:r>
      <w:r w:rsidR="00110CE9" w:rsidRPr="00110CE9">
        <w:rPr>
          <w:color w:val="000000"/>
          <w:szCs w:val="24"/>
          <w:lang w:val="en-US"/>
        </w:rPr>
        <w:t>banking,</w:t>
      </w:r>
      <w:r w:rsidRPr="00110CE9">
        <w:rPr>
          <w:color w:val="000000"/>
          <w:szCs w:val="24"/>
          <w:lang w:val="en-US"/>
        </w:rPr>
        <w:t xml:space="preserve"> and </w:t>
      </w:r>
      <w:r w:rsidR="00110CE9" w:rsidRPr="00110CE9">
        <w:rPr>
          <w:color w:val="000000"/>
          <w:szCs w:val="24"/>
          <w:lang w:val="en-US"/>
        </w:rPr>
        <w:t>bookkeeping</w:t>
      </w:r>
      <w:r w:rsidRPr="00110CE9">
        <w:rPr>
          <w:color w:val="000000"/>
          <w:szCs w:val="24"/>
          <w:lang w:val="en-US"/>
        </w:rPr>
        <w:t>.</w:t>
      </w:r>
      <w:r w:rsidR="00110CE9" w:rsidRPr="00110CE9">
        <w:rPr>
          <w:color w:val="000000"/>
          <w:szCs w:val="24"/>
          <w:lang w:val="en-US"/>
        </w:rPr>
        <w:t xml:space="preserve"> </w:t>
      </w:r>
      <w:r w:rsidRPr="00110CE9">
        <w:rPr>
          <w:color w:val="000000"/>
          <w:szCs w:val="24"/>
          <w:lang w:val="en-US"/>
        </w:rPr>
        <w:t>Particularly to Churchwarden Jill who has supported me throughout the past year. Also to Joan Weise for keeping the records for stewardship and Gift Aid. My thanks also to Joan Woolley who looks after the bookings of the Church Community Centre.</w:t>
      </w:r>
    </w:p>
    <w:p w14:paraId="51005509" w14:textId="121EE98A" w:rsidR="000037FC" w:rsidRPr="000037FC" w:rsidRDefault="007551A3" w:rsidP="000037FC">
      <w:pPr>
        <w:spacing w:before="234" w:line="236" w:lineRule="exact"/>
        <w:ind w:right="236"/>
        <w:textAlignment w:val="baseline"/>
        <w:rPr>
          <w:color w:val="000000"/>
          <w:szCs w:val="24"/>
        </w:rPr>
      </w:pPr>
      <w:r w:rsidRPr="00110CE9">
        <w:rPr>
          <w:color w:val="000000"/>
          <w:szCs w:val="24"/>
          <w:lang w:val="en-US"/>
        </w:rPr>
        <w:t>The Church and Community Centre accounts have been examined by Mr Phillip Johnson, who has found them to be correct with the Charity Act rules.</w:t>
      </w:r>
      <w:r w:rsidR="000037FC">
        <w:rPr>
          <w:color w:val="000000"/>
          <w:szCs w:val="24"/>
        </w:rPr>
        <w:t xml:space="preserve"> </w:t>
      </w:r>
      <w:r w:rsidRPr="00110CE9">
        <w:rPr>
          <w:color w:val="000000"/>
          <w:spacing w:val="-4"/>
          <w:szCs w:val="24"/>
          <w:lang w:val="en-US"/>
        </w:rPr>
        <w:t xml:space="preserve">The </w:t>
      </w:r>
      <w:r w:rsidR="000037FC">
        <w:rPr>
          <w:color w:val="000000"/>
          <w:spacing w:val="-4"/>
          <w:szCs w:val="24"/>
          <w:lang w:val="en-US"/>
        </w:rPr>
        <w:t>a</w:t>
      </w:r>
      <w:r w:rsidRPr="00110CE9">
        <w:rPr>
          <w:color w:val="000000"/>
          <w:spacing w:val="-4"/>
          <w:szCs w:val="24"/>
          <w:lang w:val="en-US"/>
        </w:rPr>
        <w:t>ccounts were</w:t>
      </w:r>
      <w:r w:rsidR="000037FC">
        <w:rPr>
          <w:color w:val="000000"/>
          <w:spacing w:val="-4"/>
          <w:szCs w:val="24"/>
          <w:lang w:val="en-US"/>
        </w:rPr>
        <w:t xml:space="preserve"> </w:t>
      </w:r>
      <w:r w:rsidR="000037FC" w:rsidRPr="000037FC">
        <w:rPr>
          <w:color w:val="000000"/>
          <w:spacing w:val="-4"/>
          <w:szCs w:val="24"/>
          <w:lang w:val="en-US"/>
        </w:rPr>
        <w:t>approved by members of the PCC in June 2020.</w:t>
      </w:r>
    </w:p>
    <w:p w14:paraId="1E2CFEB1" w14:textId="46F1FB98" w:rsidR="00973407" w:rsidRDefault="00973407" w:rsidP="007551A3">
      <w:pPr>
        <w:rPr>
          <w:szCs w:val="24"/>
        </w:rPr>
      </w:pPr>
    </w:p>
    <w:p w14:paraId="4C4DD35B" w14:textId="3C9730A0" w:rsidR="000037FC" w:rsidRDefault="000037FC" w:rsidP="007551A3">
      <w:pPr>
        <w:rPr>
          <w:szCs w:val="24"/>
        </w:rPr>
      </w:pPr>
      <w:r>
        <w:rPr>
          <w:szCs w:val="24"/>
        </w:rPr>
        <w:t>Rev’d Joan Mann</w:t>
      </w:r>
    </w:p>
    <w:p w14:paraId="0F314C49" w14:textId="1169C29A" w:rsidR="00903004" w:rsidRDefault="00903004" w:rsidP="007551A3">
      <w:pPr>
        <w:rPr>
          <w:szCs w:val="24"/>
        </w:rPr>
      </w:pPr>
      <w:r>
        <w:rPr>
          <w:szCs w:val="24"/>
        </w:rPr>
        <w:t>Parish Treasurer</w:t>
      </w:r>
    </w:p>
    <w:p w14:paraId="215B4984" w14:textId="46200FF0" w:rsidR="00903004" w:rsidRDefault="00903004" w:rsidP="007551A3">
      <w:pPr>
        <w:rPr>
          <w:szCs w:val="24"/>
        </w:rPr>
      </w:pPr>
    </w:p>
    <w:p w14:paraId="571052DC" w14:textId="2847B89C" w:rsidR="00903004" w:rsidRDefault="00903004" w:rsidP="007551A3">
      <w:pPr>
        <w:rPr>
          <w:szCs w:val="24"/>
        </w:rPr>
      </w:pPr>
    </w:p>
    <w:p w14:paraId="628207B8" w14:textId="316F0FE3" w:rsidR="00903004" w:rsidRDefault="00903004" w:rsidP="007551A3">
      <w:pPr>
        <w:rPr>
          <w:szCs w:val="24"/>
        </w:rPr>
      </w:pPr>
    </w:p>
    <w:p w14:paraId="0CC13C7A" w14:textId="1BA46DDD" w:rsidR="00903004" w:rsidRDefault="00903004" w:rsidP="00903004">
      <w:pPr>
        <w:pStyle w:val="Heading1"/>
      </w:pPr>
      <w:r>
        <w:t>Reserves Policy</w:t>
      </w:r>
    </w:p>
    <w:p w14:paraId="0E1786A3" w14:textId="0D415CFF" w:rsidR="00903004" w:rsidRDefault="00903004" w:rsidP="00903004">
      <w:r>
        <w:t xml:space="preserve">As per charity commission rules we have a reserve policy which </w:t>
      </w:r>
      <w:r w:rsidR="00A51DC4">
        <w:t>allows us to keep a certain amount of money for the administration</w:t>
      </w:r>
      <w:r w:rsidR="00E937EA">
        <w:t xml:space="preserve"> and running</w:t>
      </w:r>
      <w:r w:rsidR="00A51DC4">
        <w:t xml:space="preserve"> of our </w:t>
      </w:r>
      <w:r w:rsidR="00E937EA">
        <w:t>PCC and buildings.</w:t>
      </w:r>
      <w:r w:rsidR="00CC3B30">
        <w:t xml:space="preserve"> Where possible we will hold a reserve in our bank account</w:t>
      </w:r>
      <w:r w:rsidR="00C60B63">
        <w:t>.</w:t>
      </w:r>
      <w:r w:rsidR="00E937EA">
        <w:t xml:space="preserve"> The figures agreed upon </w:t>
      </w:r>
      <w:r w:rsidR="00CC3B30">
        <w:t>are</w:t>
      </w:r>
      <w:r w:rsidR="00E937EA">
        <w:t xml:space="preserve"> as follows</w:t>
      </w:r>
      <w:r w:rsidR="001F7930">
        <w:t>:</w:t>
      </w:r>
    </w:p>
    <w:p w14:paraId="46ABF6B4" w14:textId="4E24344D" w:rsidR="00CC3B30" w:rsidRDefault="00CC3B30" w:rsidP="00903004"/>
    <w:p w14:paraId="697A166D" w14:textId="3C16C08E" w:rsidR="00CC3B30" w:rsidRPr="00CC3B30" w:rsidRDefault="00CC3B30" w:rsidP="00CC3B30">
      <w:pPr>
        <w:rPr>
          <w:lang w:val="en-US"/>
        </w:rPr>
      </w:pPr>
      <w:r w:rsidRPr="00CC3B30">
        <w:rPr>
          <w:lang w:val="en-US"/>
        </w:rPr>
        <mc:AlternateContent>
          <mc:Choice Requires="wps">
            <w:drawing>
              <wp:anchor distT="0" distB="0" distL="114300" distR="114300" simplePos="0" relativeHeight="251659264" behindDoc="0" locked="0" layoutInCell="1" allowOverlap="1" wp14:anchorId="1208DD76" wp14:editId="247F20B7">
                <wp:simplePos x="0" y="0"/>
                <wp:positionH relativeFrom="page">
                  <wp:posOffset>3127375</wp:posOffset>
                </wp:positionH>
                <wp:positionV relativeFrom="page">
                  <wp:posOffset>914400</wp:posOffset>
                </wp:positionV>
                <wp:extent cx="1472565" cy="0"/>
                <wp:effectExtent l="12700" t="9525" r="1016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line">
                          <a:avLst/>
                        </a:prstGeom>
                        <a:noFill/>
                        <a:ln w="15240">
                          <a:solidFill>
                            <a:srgbClr val="16181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C321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25pt,1in" to="362.2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" strokecolor="#161814" strokeweight="1.2pt">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6797"/>
        <w:gridCol w:w="1627"/>
      </w:tblGrid>
      <w:tr w:rsidR="00CC3B30" w:rsidRPr="00CC3B30" w14:paraId="61C0B300" w14:textId="77777777" w:rsidTr="00CC3B30">
        <w:tblPrEx>
          <w:tblCellMar>
            <w:top w:w="0" w:type="dxa"/>
            <w:bottom w:w="0" w:type="dxa"/>
          </w:tblCellMar>
        </w:tblPrEx>
        <w:trPr>
          <w:trHeight w:hRule="exact" w:val="68"/>
        </w:trPr>
        <w:tc>
          <w:tcPr>
            <w:tcW w:w="6797" w:type="dxa"/>
            <w:tcBorders>
              <w:top w:val="none" w:sz="0" w:space="0" w:color="000000"/>
              <w:left w:val="none" w:sz="0" w:space="0" w:color="000000"/>
              <w:bottom w:val="none" w:sz="0" w:space="0" w:color="000000"/>
              <w:right w:val="none" w:sz="0" w:space="0" w:color="000000"/>
            </w:tcBorders>
            <w:vAlign w:val="bottom"/>
          </w:tcPr>
          <w:p w14:paraId="0BBB51A1" w14:textId="029266F7" w:rsidR="00CC3B30" w:rsidRPr="00CC3B30" w:rsidRDefault="00CC3B30" w:rsidP="00CC3B30">
            <w:pPr>
              <w:rPr>
                <w:bCs/>
                <w:lang w:val="en-US"/>
              </w:rPr>
            </w:pPr>
          </w:p>
        </w:tc>
        <w:tc>
          <w:tcPr>
            <w:tcW w:w="1627" w:type="dxa"/>
            <w:tcBorders>
              <w:top w:val="none" w:sz="0" w:space="0" w:color="000000"/>
              <w:left w:val="none" w:sz="0" w:space="0" w:color="000000"/>
              <w:bottom w:val="none" w:sz="0" w:space="0" w:color="000000"/>
              <w:right w:val="none" w:sz="0" w:space="0" w:color="000000"/>
            </w:tcBorders>
          </w:tcPr>
          <w:p w14:paraId="2C3754E5" w14:textId="77777777" w:rsidR="00CC3B30" w:rsidRPr="00CC3B30" w:rsidRDefault="00CC3B30" w:rsidP="00CC3B30">
            <w:pPr>
              <w:rPr>
                <w:bCs/>
                <w:lang w:val="en-US"/>
              </w:rPr>
            </w:pPr>
          </w:p>
        </w:tc>
      </w:tr>
      <w:tr w:rsidR="00CC3B30" w:rsidRPr="00CC3B30" w14:paraId="1A138181" w14:textId="77777777" w:rsidTr="0013445F">
        <w:tblPrEx>
          <w:tblCellMar>
            <w:top w:w="0" w:type="dxa"/>
            <w:bottom w:w="0" w:type="dxa"/>
          </w:tblCellMar>
        </w:tblPrEx>
        <w:trPr>
          <w:trHeight w:hRule="exact" w:val="567"/>
        </w:trPr>
        <w:tc>
          <w:tcPr>
            <w:tcW w:w="6797" w:type="dxa"/>
            <w:tcBorders>
              <w:top w:val="none" w:sz="0" w:space="0" w:color="000000"/>
              <w:left w:val="none" w:sz="0" w:space="0" w:color="000000"/>
              <w:bottom w:val="none" w:sz="0" w:space="0" w:color="000000"/>
              <w:right w:val="none" w:sz="0" w:space="0" w:color="000000"/>
            </w:tcBorders>
            <w:vAlign w:val="center"/>
          </w:tcPr>
          <w:p w14:paraId="389FF0B9" w14:textId="77777777" w:rsidR="00CC3B30" w:rsidRPr="00CC3B30" w:rsidRDefault="00CC3B30" w:rsidP="00CC3B30">
            <w:pPr>
              <w:rPr>
                <w:bCs/>
                <w:lang w:val="en-US"/>
              </w:rPr>
            </w:pPr>
            <w:r w:rsidRPr="00CC3B30">
              <w:rPr>
                <w:bCs/>
                <w:lang w:val="en-US"/>
              </w:rPr>
              <w:t>Parish Contribution -3 months recommended</w:t>
            </w:r>
          </w:p>
        </w:tc>
        <w:tc>
          <w:tcPr>
            <w:tcW w:w="1627" w:type="dxa"/>
            <w:tcBorders>
              <w:top w:val="none" w:sz="0" w:space="0" w:color="000000"/>
              <w:left w:val="none" w:sz="0" w:space="0" w:color="000000"/>
              <w:bottom w:val="none" w:sz="0" w:space="0" w:color="000000"/>
              <w:right w:val="none" w:sz="0" w:space="0" w:color="000000"/>
            </w:tcBorders>
            <w:vAlign w:val="center"/>
          </w:tcPr>
          <w:p w14:paraId="6AE2CE5C" w14:textId="77777777" w:rsidR="00CC3B30" w:rsidRPr="00CC3B30" w:rsidRDefault="00CC3B30" w:rsidP="00CC3B30">
            <w:pPr>
              <w:rPr>
                <w:bCs/>
                <w:lang w:val="en-US"/>
              </w:rPr>
            </w:pPr>
            <w:r w:rsidRPr="00CC3B30">
              <w:rPr>
                <w:bCs/>
                <w:lang w:val="en-US"/>
              </w:rPr>
              <w:t>3075.00</w:t>
            </w:r>
          </w:p>
        </w:tc>
      </w:tr>
      <w:tr w:rsidR="00CC3B30" w:rsidRPr="00CC3B30" w14:paraId="7E94D21A" w14:textId="77777777" w:rsidTr="0013445F">
        <w:tblPrEx>
          <w:tblCellMar>
            <w:top w:w="0" w:type="dxa"/>
            <w:bottom w:w="0" w:type="dxa"/>
          </w:tblCellMar>
        </w:tblPrEx>
        <w:trPr>
          <w:trHeight w:hRule="exact" w:val="566"/>
        </w:trPr>
        <w:tc>
          <w:tcPr>
            <w:tcW w:w="6797" w:type="dxa"/>
            <w:tcBorders>
              <w:top w:val="none" w:sz="0" w:space="0" w:color="000000"/>
              <w:left w:val="none" w:sz="0" w:space="0" w:color="000000"/>
              <w:bottom w:val="none" w:sz="0" w:space="0" w:color="000000"/>
              <w:right w:val="none" w:sz="0" w:space="0" w:color="000000"/>
            </w:tcBorders>
            <w:vAlign w:val="center"/>
          </w:tcPr>
          <w:p w14:paraId="795C02DC" w14:textId="77777777" w:rsidR="00CC3B30" w:rsidRPr="00CC3B30" w:rsidRDefault="00CC3B30" w:rsidP="00CC3B30">
            <w:pPr>
              <w:rPr>
                <w:bCs/>
                <w:lang w:val="en-US"/>
              </w:rPr>
            </w:pPr>
            <w:r w:rsidRPr="00CC3B30">
              <w:rPr>
                <w:bCs/>
                <w:lang w:val="en-US"/>
              </w:rPr>
              <w:t>St Mary's Expenses - Printing/photocopies/paper -3 months</w:t>
            </w:r>
          </w:p>
        </w:tc>
        <w:tc>
          <w:tcPr>
            <w:tcW w:w="1627" w:type="dxa"/>
            <w:tcBorders>
              <w:top w:val="none" w:sz="0" w:space="0" w:color="000000"/>
              <w:left w:val="none" w:sz="0" w:space="0" w:color="000000"/>
              <w:bottom w:val="none" w:sz="0" w:space="0" w:color="000000"/>
              <w:right w:val="none" w:sz="0" w:space="0" w:color="000000"/>
            </w:tcBorders>
            <w:vAlign w:val="center"/>
          </w:tcPr>
          <w:p w14:paraId="59E69952" w14:textId="77777777" w:rsidR="00CC3B30" w:rsidRPr="00CC3B30" w:rsidRDefault="00CC3B30" w:rsidP="00CC3B30">
            <w:pPr>
              <w:rPr>
                <w:bCs/>
                <w:lang w:val="en-US"/>
              </w:rPr>
            </w:pPr>
            <w:r w:rsidRPr="00CC3B30">
              <w:rPr>
                <w:bCs/>
                <w:lang w:val="en-US"/>
              </w:rPr>
              <w:t>450.00</w:t>
            </w:r>
          </w:p>
        </w:tc>
      </w:tr>
      <w:tr w:rsidR="00CC3B30" w:rsidRPr="00CC3B30" w14:paraId="1965E36E" w14:textId="77777777" w:rsidTr="0013445F">
        <w:tblPrEx>
          <w:tblCellMar>
            <w:top w:w="0" w:type="dxa"/>
            <w:bottom w:w="0" w:type="dxa"/>
          </w:tblCellMar>
        </w:tblPrEx>
        <w:trPr>
          <w:trHeight w:hRule="exact" w:val="562"/>
        </w:trPr>
        <w:tc>
          <w:tcPr>
            <w:tcW w:w="6797" w:type="dxa"/>
            <w:tcBorders>
              <w:top w:val="none" w:sz="0" w:space="0" w:color="000000"/>
              <w:left w:val="none" w:sz="0" w:space="0" w:color="000000"/>
              <w:bottom w:val="none" w:sz="0" w:space="0" w:color="000000"/>
              <w:right w:val="none" w:sz="0" w:space="0" w:color="000000"/>
            </w:tcBorders>
            <w:vAlign w:val="center"/>
          </w:tcPr>
          <w:p w14:paraId="2E4D1E31" w14:textId="77777777" w:rsidR="00CC3B30" w:rsidRPr="00CC3B30" w:rsidRDefault="00CC3B30" w:rsidP="00CC3B30">
            <w:pPr>
              <w:rPr>
                <w:bCs/>
                <w:lang w:val="en-US"/>
              </w:rPr>
            </w:pPr>
            <w:r w:rsidRPr="00CC3B30">
              <w:rPr>
                <w:bCs/>
                <w:lang w:val="en-US"/>
              </w:rPr>
              <w:t>Clergy Expenses/Church Running Expenses -3 months</w:t>
            </w:r>
          </w:p>
        </w:tc>
        <w:tc>
          <w:tcPr>
            <w:tcW w:w="1627" w:type="dxa"/>
            <w:tcBorders>
              <w:top w:val="none" w:sz="0" w:space="0" w:color="000000"/>
              <w:left w:val="none" w:sz="0" w:space="0" w:color="000000"/>
              <w:bottom w:val="none" w:sz="0" w:space="0" w:color="000000"/>
              <w:right w:val="none" w:sz="0" w:space="0" w:color="000000"/>
            </w:tcBorders>
            <w:vAlign w:val="center"/>
          </w:tcPr>
          <w:p w14:paraId="5F8C0342" w14:textId="77777777" w:rsidR="00CC3B30" w:rsidRPr="00CC3B30" w:rsidRDefault="00CC3B30" w:rsidP="00CC3B30">
            <w:pPr>
              <w:rPr>
                <w:bCs/>
                <w:lang w:val="en-US"/>
              </w:rPr>
            </w:pPr>
            <w:r w:rsidRPr="00CC3B30">
              <w:rPr>
                <w:bCs/>
                <w:lang w:val="en-US"/>
              </w:rPr>
              <w:t>1250.00</w:t>
            </w:r>
          </w:p>
        </w:tc>
      </w:tr>
      <w:tr w:rsidR="00CC3B30" w:rsidRPr="00CC3B30" w14:paraId="1AD1C339" w14:textId="77777777" w:rsidTr="0013445F">
        <w:tblPrEx>
          <w:tblCellMar>
            <w:top w:w="0" w:type="dxa"/>
            <w:bottom w:w="0" w:type="dxa"/>
          </w:tblCellMar>
        </w:tblPrEx>
        <w:trPr>
          <w:trHeight w:hRule="exact" w:val="566"/>
        </w:trPr>
        <w:tc>
          <w:tcPr>
            <w:tcW w:w="6797" w:type="dxa"/>
            <w:tcBorders>
              <w:top w:val="none" w:sz="0" w:space="0" w:color="000000"/>
              <w:left w:val="none" w:sz="0" w:space="0" w:color="000000"/>
              <w:bottom w:val="none" w:sz="0" w:space="0" w:color="000000"/>
              <w:right w:val="none" w:sz="0" w:space="0" w:color="000000"/>
            </w:tcBorders>
            <w:vAlign w:val="center"/>
          </w:tcPr>
          <w:p w14:paraId="74D2AE60" w14:textId="77777777" w:rsidR="00CC3B30" w:rsidRPr="00CC3B30" w:rsidRDefault="00CC3B30" w:rsidP="00CC3B30">
            <w:pPr>
              <w:rPr>
                <w:bCs/>
                <w:lang w:val="en-US"/>
              </w:rPr>
            </w:pPr>
            <w:r w:rsidRPr="00CC3B30">
              <w:rPr>
                <w:bCs/>
                <w:lang w:val="en-US"/>
              </w:rPr>
              <w:t>Mission/Church Expenses -3 months</w:t>
            </w:r>
          </w:p>
        </w:tc>
        <w:tc>
          <w:tcPr>
            <w:tcW w:w="1627" w:type="dxa"/>
            <w:tcBorders>
              <w:top w:val="none" w:sz="0" w:space="0" w:color="000000"/>
              <w:left w:val="none" w:sz="0" w:space="0" w:color="000000"/>
              <w:bottom w:val="none" w:sz="0" w:space="0" w:color="000000"/>
              <w:right w:val="none" w:sz="0" w:space="0" w:color="000000"/>
            </w:tcBorders>
            <w:vAlign w:val="center"/>
          </w:tcPr>
          <w:p w14:paraId="51789AA6" w14:textId="77777777" w:rsidR="00CC3B30" w:rsidRPr="00CC3B30" w:rsidRDefault="00CC3B30" w:rsidP="00CC3B30">
            <w:pPr>
              <w:rPr>
                <w:bCs/>
                <w:lang w:val="en-US"/>
              </w:rPr>
            </w:pPr>
            <w:r w:rsidRPr="00CC3B30">
              <w:rPr>
                <w:bCs/>
                <w:lang w:val="en-US"/>
              </w:rPr>
              <w:t>300.00</w:t>
            </w:r>
          </w:p>
        </w:tc>
      </w:tr>
      <w:tr w:rsidR="00CC3B30" w:rsidRPr="00CC3B30" w14:paraId="4111FEDA" w14:textId="77777777" w:rsidTr="0013445F">
        <w:tblPrEx>
          <w:tblCellMar>
            <w:top w:w="0" w:type="dxa"/>
            <w:bottom w:w="0" w:type="dxa"/>
          </w:tblCellMar>
        </w:tblPrEx>
        <w:trPr>
          <w:trHeight w:hRule="exact" w:val="567"/>
        </w:trPr>
        <w:tc>
          <w:tcPr>
            <w:tcW w:w="6797" w:type="dxa"/>
            <w:tcBorders>
              <w:top w:val="none" w:sz="0" w:space="0" w:color="000000"/>
              <w:left w:val="none" w:sz="0" w:space="0" w:color="000000"/>
              <w:bottom w:val="none" w:sz="0" w:space="0" w:color="000000"/>
              <w:right w:val="none" w:sz="0" w:space="0" w:color="000000"/>
            </w:tcBorders>
            <w:vAlign w:val="center"/>
          </w:tcPr>
          <w:p w14:paraId="7C3B3147" w14:textId="77777777" w:rsidR="00CC3B30" w:rsidRPr="00CC3B30" w:rsidRDefault="00CC3B30" w:rsidP="00CC3B30">
            <w:pPr>
              <w:rPr>
                <w:bCs/>
                <w:lang w:val="en-US"/>
              </w:rPr>
            </w:pPr>
            <w:r w:rsidRPr="00CC3B30">
              <w:rPr>
                <w:bCs/>
                <w:lang w:val="en-US"/>
              </w:rPr>
              <w:t>Restricted Funds</w:t>
            </w:r>
          </w:p>
        </w:tc>
        <w:tc>
          <w:tcPr>
            <w:tcW w:w="1627" w:type="dxa"/>
            <w:tcBorders>
              <w:top w:val="none" w:sz="0" w:space="0" w:color="000000"/>
              <w:left w:val="none" w:sz="0" w:space="0" w:color="000000"/>
              <w:bottom w:val="none" w:sz="0" w:space="0" w:color="000000"/>
              <w:right w:val="none" w:sz="0" w:space="0" w:color="000000"/>
            </w:tcBorders>
            <w:vAlign w:val="center"/>
          </w:tcPr>
          <w:p w14:paraId="05DE6D41" w14:textId="77777777" w:rsidR="00CC3B30" w:rsidRPr="00CC3B30" w:rsidRDefault="00CC3B30" w:rsidP="00CC3B30">
            <w:pPr>
              <w:rPr>
                <w:bCs/>
                <w:lang w:val="en-US"/>
              </w:rPr>
            </w:pPr>
            <w:r w:rsidRPr="00CC3B30">
              <w:rPr>
                <w:bCs/>
                <w:lang w:val="en-US"/>
              </w:rPr>
              <w:t>4539.00</w:t>
            </w:r>
          </w:p>
        </w:tc>
      </w:tr>
      <w:tr w:rsidR="00CC3B30" w:rsidRPr="00CC3B30" w14:paraId="29A767A3" w14:textId="77777777" w:rsidTr="0013445F">
        <w:tblPrEx>
          <w:tblCellMar>
            <w:top w:w="0" w:type="dxa"/>
            <w:bottom w:w="0" w:type="dxa"/>
          </w:tblCellMar>
        </w:tblPrEx>
        <w:trPr>
          <w:trHeight w:hRule="exact" w:val="566"/>
        </w:trPr>
        <w:tc>
          <w:tcPr>
            <w:tcW w:w="6797" w:type="dxa"/>
            <w:tcBorders>
              <w:top w:val="none" w:sz="0" w:space="0" w:color="000000"/>
              <w:left w:val="none" w:sz="0" w:space="0" w:color="000000"/>
              <w:bottom w:val="none" w:sz="0" w:space="0" w:color="000000"/>
              <w:right w:val="none" w:sz="0" w:space="0" w:color="000000"/>
            </w:tcBorders>
            <w:vAlign w:val="center"/>
          </w:tcPr>
          <w:p w14:paraId="6A6AB96D" w14:textId="5B66673A" w:rsidR="00CC3B30" w:rsidRPr="00CC3B30" w:rsidRDefault="00CC3B30" w:rsidP="00CC3B30">
            <w:pPr>
              <w:rPr>
                <w:bCs/>
                <w:lang w:val="en-US"/>
              </w:rPr>
            </w:pPr>
            <w:r w:rsidRPr="00CC3B30">
              <w:rPr>
                <w:bCs/>
                <w:lang w:val="en-US"/>
              </w:rPr>
              <w:t>Future Repairs to Buildings (Roo</w:t>
            </w:r>
            <w:r w:rsidR="00C60B63">
              <w:rPr>
                <w:bCs/>
                <w:lang w:val="en-US"/>
              </w:rPr>
              <w:t>f</w:t>
            </w:r>
            <w:r w:rsidRPr="00CC3B30">
              <w:rPr>
                <w:bCs/>
                <w:lang w:val="en-US"/>
              </w:rPr>
              <w:t>)</w:t>
            </w:r>
          </w:p>
        </w:tc>
        <w:tc>
          <w:tcPr>
            <w:tcW w:w="1627" w:type="dxa"/>
            <w:tcBorders>
              <w:top w:val="none" w:sz="0" w:space="0" w:color="000000"/>
              <w:left w:val="none" w:sz="0" w:space="0" w:color="000000"/>
              <w:bottom w:val="none" w:sz="0" w:space="0" w:color="000000"/>
              <w:right w:val="none" w:sz="0" w:space="0" w:color="000000"/>
            </w:tcBorders>
            <w:vAlign w:val="center"/>
          </w:tcPr>
          <w:p w14:paraId="1B586856" w14:textId="77777777" w:rsidR="00CC3B30" w:rsidRPr="00CC3B30" w:rsidRDefault="00CC3B30" w:rsidP="00CC3B30">
            <w:pPr>
              <w:rPr>
                <w:bCs/>
                <w:lang w:val="en-US"/>
              </w:rPr>
            </w:pPr>
            <w:r w:rsidRPr="00CC3B30">
              <w:rPr>
                <w:bCs/>
                <w:lang w:val="en-US"/>
              </w:rPr>
              <w:t>5000.00</w:t>
            </w:r>
          </w:p>
        </w:tc>
      </w:tr>
      <w:tr w:rsidR="00CC3B30" w:rsidRPr="00CC3B30" w14:paraId="22931D53" w14:textId="77777777" w:rsidTr="0013445F">
        <w:tblPrEx>
          <w:tblCellMar>
            <w:top w:w="0" w:type="dxa"/>
            <w:bottom w:w="0" w:type="dxa"/>
          </w:tblCellMar>
        </w:tblPrEx>
        <w:trPr>
          <w:trHeight w:hRule="exact" w:val="845"/>
        </w:trPr>
        <w:tc>
          <w:tcPr>
            <w:tcW w:w="6797" w:type="dxa"/>
            <w:tcBorders>
              <w:top w:val="none" w:sz="0" w:space="0" w:color="000000"/>
              <w:left w:val="none" w:sz="0" w:space="0" w:color="000000"/>
              <w:bottom w:val="none" w:sz="0" w:space="0" w:color="000000"/>
              <w:right w:val="none" w:sz="0" w:space="0" w:color="000000"/>
            </w:tcBorders>
          </w:tcPr>
          <w:p w14:paraId="163F9B21" w14:textId="77777777" w:rsidR="00CC3B30" w:rsidRPr="00CC3B30" w:rsidRDefault="00CC3B30" w:rsidP="00CC3B30">
            <w:pPr>
              <w:rPr>
                <w:bCs/>
                <w:lang w:val="en-US"/>
              </w:rPr>
            </w:pPr>
            <w:r w:rsidRPr="00CC3B30">
              <w:rPr>
                <w:bCs/>
                <w:lang w:val="en-US"/>
              </w:rPr>
              <w:t>Parish Insurance due December</w:t>
            </w:r>
          </w:p>
        </w:tc>
        <w:tc>
          <w:tcPr>
            <w:tcW w:w="1627" w:type="dxa"/>
            <w:tcBorders>
              <w:top w:val="none" w:sz="0" w:space="0" w:color="000000"/>
              <w:left w:val="none" w:sz="0" w:space="0" w:color="000000"/>
              <w:bottom w:val="none" w:sz="0" w:space="0" w:color="000000"/>
              <w:right w:val="none" w:sz="0" w:space="0" w:color="000000"/>
            </w:tcBorders>
          </w:tcPr>
          <w:p w14:paraId="212EFC55" w14:textId="77777777" w:rsidR="00CC3B30" w:rsidRPr="00CC3B30" w:rsidRDefault="00CC3B30" w:rsidP="00CC3B30">
            <w:pPr>
              <w:rPr>
                <w:bCs/>
                <w:lang w:val="en-US"/>
              </w:rPr>
            </w:pPr>
            <w:r w:rsidRPr="00CC3B30">
              <w:rPr>
                <w:bCs/>
                <w:lang w:val="en-US"/>
              </w:rPr>
              <w:t>1000.00</w:t>
            </w:r>
          </w:p>
        </w:tc>
      </w:tr>
      <w:tr w:rsidR="00CC3B30" w:rsidRPr="00CC3B30" w14:paraId="465E1A99" w14:textId="77777777" w:rsidTr="0013445F">
        <w:tblPrEx>
          <w:tblCellMar>
            <w:top w:w="0" w:type="dxa"/>
            <w:bottom w:w="0" w:type="dxa"/>
          </w:tblCellMar>
        </w:tblPrEx>
        <w:trPr>
          <w:trHeight w:hRule="exact" w:val="681"/>
        </w:trPr>
        <w:tc>
          <w:tcPr>
            <w:tcW w:w="6797" w:type="dxa"/>
            <w:tcBorders>
              <w:top w:val="none" w:sz="0" w:space="0" w:color="000000"/>
              <w:left w:val="none" w:sz="0" w:space="0" w:color="000000"/>
              <w:bottom w:val="none" w:sz="0" w:space="0" w:color="000000"/>
              <w:right w:val="none" w:sz="0" w:space="0" w:color="000000"/>
            </w:tcBorders>
            <w:vAlign w:val="bottom"/>
          </w:tcPr>
          <w:p w14:paraId="00D8C7D5" w14:textId="77777777" w:rsidR="00CC3B30" w:rsidRPr="00CC3B30" w:rsidRDefault="00CC3B30" w:rsidP="00CC3B30">
            <w:pPr>
              <w:rPr>
                <w:bCs/>
                <w:lang w:val="en-US"/>
              </w:rPr>
            </w:pPr>
            <w:r w:rsidRPr="00CC3B30">
              <w:rPr>
                <w:bCs/>
                <w:lang w:val="en-US"/>
              </w:rPr>
              <w:t>TOTAL</w:t>
            </w:r>
          </w:p>
        </w:tc>
        <w:tc>
          <w:tcPr>
            <w:tcW w:w="1627" w:type="dxa"/>
            <w:tcBorders>
              <w:top w:val="none" w:sz="0" w:space="0" w:color="000000"/>
              <w:left w:val="none" w:sz="0" w:space="0" w:color="000000"/>
              <w:bottom w:val="single" w:sz="9" w:space="0" w:color="000000"/>
              <w:right w:val="none" w:sz="0" w:space="0" w:color="000000"/>
            </w:tcBorders>
            <w:vAlign w:val="bottom"/>
          </w:tcPr>
          <w:p w14:paraId="1776DF38" w14:textId="77777777" w:rsidR="00CC3B30" w:rsidRPr="00CC3B30" w:rsidRDefault="00CC3B30" w:rsidP="00CC3B30">
            <w:pPr>
              <w:rPr>
                <w:bCs/>
                <w:lang w:val="en-US"/>
              </w:rPr>
            </w:pPr>
            <w:r w:rsidRPr="00CC3B30">
              <w:rPr>
                <w:bCs/>
                <w:lang w:val="en-US"/>
              </w:rPr>
              <w:t>1,15614.00</w:t>
            </w:r>
          </w:p>
        </w:tc>
      </w:tr>
    </w:tbl>
    <w:p w14:paraId="436EB19A" w14:textId="08A04AAC" w:rsidR="001F7930" w:rsidRDefault="001F7930" w:rsidP="00903004"/>
    <w:p w14:paraId="085D6747" w14:textId="47B77437" w:rsidR="001F7930" w:rsidRDefault="0008707B" w:rsidP="0008707B">
      <w:pPr>
        <w:pStyle w:val="Heading1"/>
      </w:pPr>
      <w:r>
        <w:t>Volunteers</w:t>
      </w:r>
    </w:p>
    <w:p w14:paraId="0859F740" w14:textId="77777777" w:rsidR="001C4AFD" w:rsidRDefault="0008707B" w:rsidP="0008707B">
      <w:r>
        <w:t xml:space="preserve">The PCC wishes to thank </w:t>
      </w:r>
      <w:r w:rsidRPr="001C4AFD">
        <w:rPr>
          <w:u w:val="single"/>
        </w:rPr>
        <w:t>all</w:t>
      </w:r>
      <w:r>
        <w:t xml:space="preserve"> those who have volunteered in any way over the course of the yea</w:t>
      </w:r>
      <w:r w:rsidR="009C5FD0">
        <w:t xml:space="preserve">r in helping keep things running. </w:t>
      </w:r>
    </w:p>
    <w:p w14:paraId="01DA1DAA" w14:textId="77777777" w:rsidR="001C4AFD" w:rsidRDefault="001C4AFD" w:rsidP="0008707B"/>
    <w:p w14:paraId="63F232FA" w14:textId="35DFBF56" w:rsidR="0008707B" w:rsidRDefault="009C5FD0" w:rsidP="0008707B">
      <w:r>
        <w:t xml:space="preserve">In particular it wishes to thank Jill Bell for her tireless work as warden over the </w:t>
      </w:r>
      <w:r w:rsidR="008E093F">
        <w:t>majority of the year of 2019 and Richard Stevens</w:t>
      </w:r>
      <w:r w:rsidR="00FC6F50">
        <w:t xml:space="preserve"> and Doreen French</w:t>
      </w:r>
      <w:r w:rsidR="008E093F">
        <w:t xml:space="preserve"> for </w:t>
      </w:r>
      <w:r w:rsidR="00FC6F50">
        <w:t>their</w:t>
      </w:r>
      <w:r w:rsidR="008E093F">
        <w:t xml:space="preserve"> assistance</w:t>
      </w:r>
      <w:r w:rsidR="00FC6F50">
        <w:t>.</w:t>
      </w:r>
    </w:p>
    <w:p w14:paraId="3A349FA8" w14:textId="0FDDC1A2" w:rsidR="00772C88" w:rsidRDefault="00772C88" w:rsidP="0008707B"/>
    <w:p w14:paraId="495A0FE9" w14:textId="51F48928" w:rsidR="00772C88" w:rsidRDefault="00772C88" w:rsidP="0008707B">
      <w:r>
        <w:t>The PCC also would like to thank Deacon Joan for her work as treasurer</w:t>
      </w:r>
      <w:r w:rsidR="00C637C6">
        <w:t>, Beryl Padfield for maintaining the electoral roll,</w:t>
      </w:r>
      <w:r w:rsidR="00C759DA">
        <w:t xml:space="preserve"> Yvonne Wright for staying on top of safeguarding,</w:t>
      </w:r>
      <w:r w:rsidR="00D35E09">
        <w:t xml:space="preserve"> and</w:t>
      </w:r>
      <w:r w:rsidR="00C637C6">
        <w:t xml:space="preserve"> Joan Woolley for hall booking administ</w:t>
      </w:r>
      <w:r w:rsidR="00D35E09">
        <w:t>ration. Also, many thanks to Chris and Sandra Palmer for their work in making the grounds at the front of the church look so wonderful</w:t>
      </w:r>
      <w:r w:rsidR="003F705F">
        <w:t>.</w:t>
      </w:r>
    </w:p>
    <w:p w14:paraId="0EAEE160" w14:textId="6608E0A5" w:rsidR="003F705F" w:rsidRDefault="003F705F" w:rsidP="0008707B"/>
    <w:p w14:paraId="62DC0860" w14:textId="4248B977" w:rsidR="0080256E" w:rsidRDefault="003F705F" w:rsidP="006D7093">
      <w:pPr>
        <w:rPr>
          <w:rStyle w:val="Emphasis"/>
          <w:i w:val="0"/>
          <w:iCs w:val="0"/>
        </w:rPr>
      </w:pPr>
      <w:r>
        <w:rPr>
          <w:rStyle w:val="Emphasis"/>
          <w:i w:val="0"/>
          <w:iCs w:val="0"/>
        </w:rPr>
        <w:t>The PCC wishes to thank Astra and Angie for their dedication in setting up and tidying away after the</w:t>
      </w:r>
      <w:r>
        <w:rPr>
          <w:rStyle w:val="Emphasis"/>
          <w:i w:val="0"/>
          <w:iCs w:val="0"/>
        </w:rPr>
        <w:t xml:space="preserve"> toddler</w:t>
      </w:r>
      <w:r>
        <w:rPr>
          <w:rStyle w:val="Emphasis"/>
          <w:i w:val="0"/>
          <w:iCs w:val="0"/>
        </w:rPr>
        <w:t xml:space="preserve"> group week by week as well as all the members of the congregation who volunteer to make it a success.</w:t>
      </w:r>
    </w:p>
    <w:p w14:paraId="671A796F" w14:textId="1BFF4563" w:rsidR="00F63346" w:rsidRDefault="00F63346" w:rsidP="00F63346">
      <w:pPr>
        <w:pStyle w:val="Heading1"/>
      </w:pPr>
      <w:r>
        <w:t>Structure, Governance and Management</w:t>
      </w:r>
    </w:p>
    <w:p w14:paraId="18C87F32" w14:textId="3AEE3DE9" w:rsidR="003C3C59" w:rsidRDefault="003C3C59" w:rsidP="003C3C59">
      <w:r w:rsidRPr="00140F10">
        <w:t xml:space="preserve">The method of appointment of PCC members is set out in the Church Representation Rules. </w:t>
      </w:r>
      <w:r w:rsidR="00E56E55">
        <w:t>At St Peter the PCC consists of the Priest</w:t>
      </w:r>
      <w:r w:rsidR="00357A43">
        <w:t xml:space="preserve"> in Charge, churchwardens, elected and co-opted members. </w:t>
      </w:r>
      <w:r w:rsidRPr="00140F10">
        <w:t>All church attendees are encouraged to register on the Electoral Roll and</w:t>
      </w:r>
      <w:r w:rsidR="00857F70">
        <w:t xml:space="preserve"> those who are confirmed are encouraged</w:t>
      </w:r>
      <w:r w:rsidRPr="00140F10">
        <w:t xml:space="preserve"> stand for election to the PCC.</w:t>
      </w:r>
    </w:p>
    <w:p w14:paraId="60C9F559" w14:textId="3ED65224" w:rsidR="00857F70" w:rsidRDefault="00857F70" w:rsidP="003C3C59"/>
    <w:p w14:paraId="3F19FDC1" w14:textId="555F063E" w:rsidR="00857F70" w:rsidRDefault="00857F70" w:rsidP="003C3C59">
      <w:r>
        <w:t xml:space="preserve">The PCC members are responsible for making decisions </w:t>
      </w:r>
      <w:r w:rsidR="00901EC1">
        <w:t>on all matters of general concern and importance to the parish including decisions on how the funds of the PCC are to be spent.</w:t>
      </w:r>
      <w:r w:rsidR="00C243D1">
        <w:t xml:space="preserve"> All members are made aware of their obligations as Charity Trustees and their responsibility to uphold safeguarding practices.</w:t>
      </w:r>
    </w:p>
    <w:p w14:paraId="397F4C12" w14:textId="63961652" w:rsidR="00555ED9" w:rsidRDefault="00555ED9" w:rsidP="003C3C59"/>
    <w:p w14:paraId="099C1B44" w14:textId="108E5F56" w:rsidR="0080256E" w:rsidRPr="004578B5" w:rsidRDefault="00555ED9" w:rsidP="006D7093">
      <w:r>
        <w:t>The PCC meets no less than once every three months plus holds an Annual Parochial Church Meeting.</w:t>
      </w:r>
    </w:p>
    <w:p w14:paraId="2A07AD07" w14:textId="2E3A31FA" w:rsidR="006D7093" w:rsidRPr="00140F10" w:rsidRDefault="006D7093" w:rsidP="003F75DB">
      <w:pPr>
        <w:pStyle w:val="Heading1"/>
      </w:pPr>
      <w:r w:rsidRPr="00140F10">
        <w:t>Administrative Information</w:t>
      </w:r>
    </w:p>
    <w:p w14:paraId="0385B725" w14:textId="77777777" w:rsidR="006D7093" w:rsidRPr="00140F10" w:rsidRDefault="006D7093" w:rsidP="006D7093">
      <w:pPr>
        <w:rPr>
          <w:b/>
        </w:rPr>
      </w:pPr>
    </w:p>
    <w:p w14:paraId="29FFAAD9" w14:textId="088608D5" w:rsidR="006D7093" w:rsidRPr="00472AAB" w:rsidRDefault="006D7093" w:rsidP="006D7093">
      <w:pPr>
        <w:rPr>
          <w:color w:val="FF0000"/>
        </w:rPr>
      </w:pPr>
      <w:r w:rsidRPr="00140F10">
        <w:t>St Peter’s Church is situated in The Hydneye, East Hampden Park, Eastbourne. It is part of the Diocese of Chichester within the Church of England. The correspondence address is the Benefice Office, 69 Decoy Drive, Eastbourne, BN22 9PP</w:t>
      </w:r>
      <w:r w:rsidR="00472AAB">
        <w:rPr>
          <w:color w:val="FF0000"/>
        </w:rPr>
        <w:t xml:space="preserve">. </w:t>
      </w:r>
      <w:r w:rsidRPr="00140F10">
        <w:t>The Parochial Church Council (PCC) is a</w:t>
      </w:r>
      <w:r w:rsidR="00472AAB">
        <w:t xml:space="preserve"> body corporate (PCC Powers Measure 1956, Church Representation Rules 2</w:t>
      </w:r>
      <w:r w:rsidR="004F3177">
        <w:t>0</w:t>
      </w:r>
      <w:r w:rsidR="003C3C59">
        <w:t>20</w:t>
      </w:r>
      <w:r w:rsidR="004F3177">
        <w:t>)</w:t>
      </w:r>
      <w:r w:rsidRPr="00140F10">
        <w:t xml:space="preserve"> </w:t>
      </w:r>
      <w:r w:rsidR="004F3177">
        <w:t xml:space="preserve">and a </w:t>
      </w:r>
      <w:r w:rsidRPr="00140F10">
        <w:t>charity excepted from registration with the Charity Commission.</w:t>
      </w:r>
    </w:p>
    <w:p w14:paraId="1B48915C" w14:textId="77777777" w:rsidR="006D7093" w:rsidRPr="00140F10" w:rsidRDefault="006D7093" w:rsidP="006D7093"/>
    <w:p w14:paraId="49FD31B1" w14:textId="03EEDAE0" w:rsidR="006D7093" w:rsidRPr="00140F10" w:rsidRDefault="006D7093" w:rsidP="006D7093">
      <w:r w:rsidRPr="00140F10">
        <w:t>PCC members who have served from the 1</w:t>
      </w:r>
      <w:r w:rsidR="00E268A4" w:rsidRPr="00E268A4">
        <w:rPr>
          <w:vertAlign w:val="superscript"/>
        </w:rPr>
        <w:t>st</w:t>
      </w:r>
      <w:r w:rsidRPr="00140F10">
        <w:t xml:space="preserve"> January 201</w:t>
      </w:r>
      <w:r w:rsidR="00E268A4">
        <w:t>9</w:t>
      </w:r>
      <w:r w:rsidRPr="00140F10">
        <w:t xml:space="preserve"> until the </w:t>
      </w:r>
      <w:r w:rsidR="00E268A4">
        <w:t>31</w:t>
      </w:r>
      <w:r w:rsidR="00E268A4" w:rsidRPr="00E268A4">
        <w:rPr>
          <w:vertAlign w:val="superscript"/>
        </w:rPr>
        <w:t>st</w:t>
      </w:r>
      <w:r w:rsidR="00E268A4">
        <w:t xml:space="preserve"> December 2019</w:t>
      </w:r>
    </w:p>
    <w:p w14:paraId="116820C8" w14:textId="77777777" w:rsidR="006D7093" w:rsidRPr="00140F10" w:rsidRDefault="006D7093" w:rsidP="006D7093">
      <w:pPr>
        <w:rPr>
          <w:i/>
        </w:rPr>
      </w:pPr>
    </w:p>
    <w:p w14:paraId="386D522E" w14:textId="48E6C8B9" w:rsidR="006D7093" w:rsidRPr="00942C0C" w:rsidRDefault="006D7093" w:rsidP="006D7093">
      <w:pPr>
        <w:rPr>
          <w:color w:val="FF0000"/>
        </w:rPr>
      </w:pPr>
      <w:r w:rsidRPr="00140F10">
        <w:t>Priest in Charge</w:t>
      </w:r>
      <w:r w:rsidR="00942C0C">
        <w:t xml:space="preserve"> and Chair</w:t>
      </w:r>
      <w:r w:rsidRPr="00140F10">
        <w:t>:</w:t>
      </w:r>
      <w:r w:rsidRPr="00140F10">
        <w:tab/>
      </w:r>
      <w:r w:rsidRPr="00140F10">
        <w:tab/>
        <w:t>The Revd Adam Ransom</w:t>
      </w:r>
      <w:r w:rsidR="00AC0EBA">
        <w:t xml:space="preserve"> (Ex-Officio)</w:t>
      </w:r>
      <w:r w:rsidRPr="00140F10">
        <w:t xml:space="preserve"> </w:t>
      </w:r>
      <w:r w:rsidRPr="00140F10">
        <w:tab/>
      </w:r>
      <w:r w:rsidRPr="00140F10">
        <w:tab/>
      </w:r>
      <w:r w:rsidRPr="00140F10">
        <w:tab/>
        <w:t xml:space="preserve"> </w:t>
      </w:r>
    </w:p>
    <w:p w14:paraId="54F68BD9" w14:textId="026047A8" w:rsidR="006D7093" w:rsidRPr="00140F10" w:rsidRDefault="006D7093" w:rsidP="006D7093">
      <w:r w:rsidRPr="00140F10">
        <w:t>Deacon</w:t>
      </w:r>
      <w:r w:rsidR="00AC0EBA">
        <w:t xml:space="preserve"> and Treasurer</w:t>
      </w:r>
      <w:r w:rsidRPr="00140F10">
        <w:tab/>
      </w:r>
      <w:r w:rsidRPr="00140F10">
        <w:tab/>
      </w:r>
      <w:r w:rsidRPr="00140F10">
        <w:tab/>
        <w:t>The Revd. Joan Mann</w:t>
      </w:r>
      <w:r w:rsidRPr="00140F10">
        <w:tab/>
      </w:r>
      <w:r w:rsidR="00AC0EBA">
        <w:t>(Co-Opted)</w:t>
      </w:r>
      <w:r w:rsidRPr="00140F10">
        <w:tab/>
      </w:r>
      <w:r w:rsidRPr="00140F10">
        <w:tab/>
      </w:r>
      <w:r w:rsidRPr="00140F10">
        <w:tab/>
      </w:r>
      <w:r w:rsidRPr="00140F10">
        <w:tab/>
      </w:r>
    </w:p>
    <w:p w14:paraId="115FD535" w14:textId="3AC70DEA" w:rsidR="006D7093" w:rsidRPr="00140F10" w:rsidRDefault="006D7093" w:rsidP="006D7093">
      <w:r w:rsidRPr="00140F10">
        <w:t>Wardens:</w:t>
      </w:r>
      <w:r w:rsidRPr="00140F10">
        <w:tab/>
      </w:r>
      <w:r w:rsidRPr="00140F10">
        <w:tab/>
      </w:r>
      <w:r w:rsidRPr="00140F10">
        <w:tab/>
        <w:t>Astra Savage</w:t>
      </w:r>
      <w:r w:rsidRPr="00140F10">
        <w:tab/>
      </w:r>
      <w:r w:rsidR="00942C0C">
        <w:t>(Until April 2020</w:t>
      </w:r>
      <w:r w:rsidR="00AC0EBA">
        <w:t xml:space="preserve">) </w:t>
      </w:r>
      <w:r w:rsidR="00AC0EBA">
        <w:t>(Ex-Officio)</w:t>
      </w:r>
      <w:r w:rsidRPr="00140F10">
        <w:tab/>
      </w:r>
      <w:r w:rsidRPr="00140F10">
        <w:tab/>
      </w:r>
    </w:p>
    <w:p w14:paraId="2A546091" w14:textId="6542185E" w:rsidR="00942C0C" w:rsidRDefault="006D7093" w:rsidP="006D7093">
      <w:r w:rsidRPr="00140F10">
        <w:tab/>
      </w:r>
      <w:r w:rsidRPr="00140F10">
        <w:tab/>
      </w:r>
      <w:r w:rsidRPr="00140F10">
        <w:tab/>
      </w:r>
      <w:r w:rsidRPr="00140F10">
        <w:tab/>
        <w:t>Doreen French</w:t>
      </w:r>
      <w:r w:rsidRPr="00140F10">
        <w:tab/>
      </w:r>
      <w:r w:rsidR="00942C0C">
        <w:t xml:space="preserve"> </w:t>
      </w:r>
      <w:r w:rsidR="00942C0C">
        <w:t>(Until April 2020)</w:t>
      </w:r>
      <w:r w:rsidR="00AC0EBA">
        <w:t xml:space="preserve"> </w:t>
      </w:r>
      <w:r w:rsidR="00AC0EBA">
        <w:t>(Ex-Officio)</w:t>
      </w:r>
    </w:p>
    <w:p w14:paraId="24830FC6" w14:textId="7C548312" w:rsidR="006D7093" w:rsidRPr="00140F10" w:rsidRDefault="006D7093" w:rsidP="006D7093">
      <w:r w:rsidRPr="00140F10">
        <w:tab/>
      </w:r>
      <w:r w:rsidRPr="00140F10">
        <w:tab/>
      </w:r>
      <w:r w:rsidRPr="00140F10">
        <w:tab/>
      </w:r>
      <w:r w:rsidRPr="00140F10">
        <w:tab/>
      </w:r>
      <w:r w:rsidR="00942C0C">
        <w:t>Jill Bell</w:t>
      </w:r>
      <w:r w:rsidRPr="00140F10">
        <w:tab/>
      </w:r>
      <w:r w:rsidR="00942C0C">
        <w:t>(From April 2020)</w:t>
      </w:r>
      <w:r w:rsidR="00AC0EBA">
        <w:t xml:space="preserve">  </w:t>
      </w:r>
      <w:r w:rsidR="00AC0EBA">
        <w:t>(Ex-Officio)</w:t>
      </w:r>
    </w:p>
    <w:p w14:paraId="3F58F80A" w14:textId="77777777" w:rsidR="00AC0EBA" w:rsidRDefault="00AC0EBA" w:rsidP="006D7093"/>
    <w:p w14:paraId="5300D746" w14:textId="0065B787" w:rsidR="006D7093" w:rsidRPr="00AC0EBA" w:rsidRDefault="006D7093" w:rsidP="006D7093">
      <w:r w:rsidRPr="00140F10">
        <w:t>Representatives</w:t>
      </w:r>
      <w:r w:rsidRPr="00140F10">
        <w:tab/>
      </w:r>
      <w:r w:rsidRPr="00140F10">
        <w:tab/>
      </w:r>
      <w:r w:rsidR="00AC0EBA">
        <w:t xml:space="preserve">Astra Savage (Until </w:t>
      </w:r>
      <w:r w:rsidR="00642DB6">
        <w:t>April 2020)</w:t>
      </w:r>
    </w:p>
    <w:p w14:paraId="21A97949" w14:textId="02C518BE" w:rsidR="00942C0C" w:rsidRDefault="006D7093" w:rsidP="006D7093">
      <w:r w:rsidRPr="00140F10">
        <w:t xml:space="preserve">of the Deanery </w:t>
      </w:r>
      <w:r w:rsidR="00642DB6">
        <w:t xml:space="preserve">                       Jill Bell </w:t>
      </w:r>
    </w:p>
    <w:p w14:paraId="624F890C" w14:textId="6ED94E9B" w:rsidR="006D7093" w:rsidRPr="00140F10" w:rsidRDefault="006D7093" w:rsidP="006D7093">
      <w:r w:rsidRPr="00140F10">
        <w:t>Synod</w:t>
      </w:r>
      <w:r w:rsidRPr="00140F10">
        <w:tab/>
      </w:r>
      <w:r w:rsidRPr="00140F10">
        <w:tab/>
      </w:r>
    </w:p>
    <w:p w14:paraId="0A70F3D3" w14:textId="77777777" w:rsidR="00942C0C" w:rsidRDefault="00942C0C" w:rsidP="006D7093"/>
    <w:p w14:paraId="20496B6D" w14:textId="7ABEF2AE" w:rsidR="006D7093" w:rsidRPr="00140F10" w:rsidRDefault="006D7093" w:rsidP="006D7093">
      <w:r w:rsidRPr="00140F10">
        <w:t xml:space="preserve">Elected Members </w:t>
      </w:r>
      <w:r w:rsidRPr="00140F10">
        <w:tab/>
      </w:r>
      <w:r w:rsidRPr="00140F10">
        <w:tab/>
      </w:r>
    </w:p>
    <w:p w14:paraId="3BAAF4D0" w14:textId="77777777" w:rsidR="006D7093" w:rsidRPr="00140F10" w:rsidRDefault="006D7093" w:rsidP="006D7093">
      <w:r w:rsidRPr="00140F10">
        <w:tab/>
      </w:r>
      <w:r w:rsidRPr="00140F10">
        <w:tab/>
      </w:r>
      <w:r w:rsidRPr="00140F10">
        <w:tab/>
      </w:r>
      <w:r w:rsidRPr="00140F10">
        <w:tab/>
        <w:t>Derek Freeman</w:t>
      </w:r>
      <w:r w:rsidRPr="00140F10">
        <w:tab/>
      </w:r>
      <w:r w:rsidRPr="00140F10">
        <w:tab/>
      </w:r>
      <w:r w:rsidRPr="00140F10">
        <w:tab/>
      </w:r>
      <w:r w:rsidRPr="00140F10">
        <w:tab/>
      </w:r>
      <w:r w:rsidRPr="00140F10">
        <w:tab/>
      </w:r>
    </w:p>
    <w:p w14:paraId="287E9C97" w14:textId="77777777" w:rsidR="006D7093" w:rsidRPr="00140F10" w:rsidRDefault="006D7093" w:rsidP="006D7093">
      <w:r w:rsidRPr="00140F10">
        <w:tab/>
      </w:r>
      <w:r w:rsidRPr="00140F10">
        <w:tab/>
      </w:r>
      <w:r w:rsidRPr="00140F10">
        <w:tab/>
      </w:r>
      <w:r w:rsidRPr="00140F10">
        <w:tab/>
        <w:t>Daphne Freeman</w:t>
      </w:r>
      <w:r w:rsidRPr="00140F10">
        <w:tab/>
      </w:r>
      <w:r w:rsidRPr="00140F10">
        <w:tab/>
      </w:r>
      <w:r w:rsidRPr="00140F10">
        <w:tab/>
      </w:r>
      <w:r w:rsidRPr="00140F10">
        <w:tab/>
      </w:r>
      <w:r w:rsidRPr="00140F10">
        <w:tab/>
      </w:r>
    </w:p>
    <w:p w14:paraId="6228DE71" w14:textId="59D20987" w:rsidR="006D7093" w:rsidRDefault="006D7093" w:rsidP="006D7093">
      <w:r w:rsidRPr="00140F10">
        <w:tab/>
      </w:r>
      <w:r w:rsidRPr="00140F10">
        <w:tab/>
      </w:r>
      <w:r w:rsidRPr="00140F10">
        <w:tab/>
      </w:r>
      <w:r w:rsidRPr="00140F10">
        <w:tab/>
        <w:t>Joan Woolley</w:t>
      </w:r>
    </w:p>
    <w:p w14:paraId="69C455FC" w14:textId="45C13BEE" w:rsidR="000577BD" w:rsidRPr="00140F10" w:rsidRDefault="000577BD" w:rsidP="006D7093">
      <w:r>
        <w:tab/>
      </w:r>
      <w:r>
        <w:tab/>
      </w:r>
      <w:r>
        <w:tab/>
      </w:r>
      <w:r>
        <w:tab/>
        <w:t>Carol Jordan (Until April 2019)</w:t>
      </w:r>
    </w:p>
    <w:p w14:paraId="54EA6FF0" w14:textId="77777777" w:rsidR="006D7093" w:rsidRPr="00140F10" w:rsidRDefault="006D7093" w:rsidP="006D7093">
      <w:r w:rsidRPr="00140F10">
        <w:tab/>
      </w:r>
      <w:r w:rsidRPr="00140F10">
        <w:tab/>
      </w:r>
      <w:r w:rsidRPr="00140F10">
        <w:tab/>
      </w:r>
      <w:r w:rsidRPr="00140F10">
        <w:tab/>
        <w:t>Yvonne Wright</w:t>
      </w:r>
      <w:r w:rsidRPr="00140F10">
        <w:tab/>
      </w:r>
      <w:r w:rsidRPr="00140F10">
        <w:tab/>
      </w:r>
      <w:r w:rsidRPr="00140F10">
        <w:tab/>
      </w:r>
      <w:r w:rsidRPr="00140F10">
        <w:tab/>
      </w:r>
      <w:r w:rsidRPr="00140F10">
        <w:tab/>
      </w:r>
    </w:p>
    <w:p w14:paraId="4DB9BC5C" w14:textId="2131DEF1" w:rsidR="006D7093" w:rsidRPr="00140F10" w:rsidRDefault="006D7093" w:rsidP="006D7093">
      <w:r w:rsidRPr="00140F10">
        <w:tab/>
      </w:r>
      <w:r w:rsidRPr="00140F10">
        <w:tab/>
      </w:r>
      <w:r w:rsidRPr="00140F10">
        <w:tab/>
      </w:r>
      <w:r w:rsidRPr="00140F10">
        <w:tab/>
        <w:t>Angela Kirby</w:t>
      </w:r>
      <w:r w:rsidRPr="00140F10">
        <w:tab/>
      </w:r>
    </w:p>
    <w:p w14:paraId="51A25A01" w14:textId="51702115" w:rsidR="006D7093" w:rsidRPr="00140F10" w:rsidRDefault="006D7093" w:rsidP="00B6006C">
      <w:pPr>
        <w:ind w:left="2160" w:firstLine="720"/>
      </w:pPr>
      <w:r w:rsidRPr="00140F10">
        <w:t>Christopher Palmer</w:t>
      </w:r>
      <w:r w:rsidRPr="00140F10">
        <w:tab/>
      </w:r>
      <w:r w:rsidRPr="00140F10">
        <w:tab/>
      </w:r>
      <w:r w:rsidRPr="00140F10">
        <w:tab/>
      </w:r>
      <w:r w:rsidRPr="00140F10">
        <w:tab/>
      </w:r>
      <w:r w:rsidRPr="00140F10">
        <w:tab/>
      </w:r>
      <w:r w:rsidRPr="00140F10">
        <w:tab/>
      </w:r>
      <w:r w:rsidRPr="00140F10">
        <w:tab/>
      </w:r>
      <w:r w:rsidRPr="00140F10">
        <w:tab/>
      </w:r>
      <w:r w:rsidRPr="00140F10">
        <w:tab/>
      </w:r>
      <w:r w:rsidRPr="00140F10">
        <w:tab/>
      </w:r>
      <w:r w:rsidRPr="00140F10">
        <w:tab/>
      </w:r>
      <w:r w:rsidRPr="00140F10">
        <w:tab/>
      </w:r>
      <w:r w:rsidRPr="00140F10">
        <w:tab/>
      </w:r>
      <w:r w:rsidRPr="00140F10">
        <w:tab/>
      </w:r>
      <w:r w:rsidRPr="00140F10">
        <w:tab/>
      </w:r>
      <w:r w:rsidRPr="00140F10">
        <w:tab/>
      </w:r>
      <w:r w:rsidRPr="00140F10">
        <w:tab/>
      </w:r>
      <w:r w:rsidRPr="00140F10">
        <w:tab/>
      </w:r>
    </w:p>
    <w:p w14:paraId="4C440437" w14:textId="671E7527" w:rsidR="006D7093" w:rsidRPr="00140F10" w:rsidRDefault="003C3C59" w:rsidP="00AB5F21">
      <w:r>
        <w:t>Approved by the PCC on 26</w:t>
      </w:r>
      <w:r w:rsidRPr="003C3C59">
        <w:rPr>
          <w:vertAlign w:val="superscript"/>
        </w:rPr>
        <w:t>th</w:t>
      </w:r>
      <w:r>
        <w:t xml:space="preserve"> </w:t>
      </w:r>
      <w:r w:rsidR="00B31EFD">
        <w:t>September 2020 and signed on their behalf by the Reverend Adam Ransom (PCC Chairperson):</w:t>
      </w:r>
    </w:p>
    <w:p w14:paraId="6F996D13" w14:textId="77777777" w:rsidR="00AB5F21" w:rsidRPr="00140F10" w:rsidRDefault="00AB5F21" w:rsidP="00AB5F21">
      <w:pPr>
        <w:rPr>
          <w:b/>
        </w:rPr>
      </w:pPr>
    </w:p>
    <w:p w14:paraId="6F996D14" w14:textId="77777777" w:rsidR="00AB5F21" w:rsidRPr="00140F10" w:rsidRDefault="00AB5F21" w:rsidP="00AB5F21">
      <w:pPr>
        <w:rPr>
          <w:b/>
        </w:rPr>
      </w:pPr>
    </w:p>
    <w:p w14:paraId="6F996D15" w14:textId="77777777" w:rsidR="00386F33" w:rsidRPr="00140F10" w:rsidRDefault="00386F33" w:rsidP="00386F33">
      <w:pPr>
        <w:pStyle w:val="WPHeading1"/>
        <w:keepNext/>
        <w:keepLines/>
        <w:widowControl/>
        <w:rPr>
          <w:b w:val="0"/>
        </w:rPr>
      </w:pPr>
    </w:p>
    <w:sectPr w:rsidR="00386F33" w:rsidRPr="00140F10" w:rsidSect="007D2B53">
      <w:footerReference w:type="even" r:id="rId8"/>
      <w:footerReference w:type="default" r:id="rId9"/>
      <w:type w:val="continuous"/>
      <w:pgSz w:w="11905" w:h="16837"/>
      <w:pgMar w:top="1440" w:right="1440" w:bottom="1440" w:left="1440" w:header="161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96D19" w14:textId="77777777" w:rsidR="00695A39" w:rsidRDefault="00695A39">
      <w:r>
        <w:separator/>
      </w:r>
    </w:p>
  </w:endnote>
  <w:endnote w:type="continuationSeparator" w:id="0">
    <w:p w14:paraId="6F996D1A" w14:textId="77777777" w:rsidR="00695A39" w:rsidRDefault="0069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6D1B" w14:textId="77777777" w:rsidR="00696445" w:rsidRDefault="00696445">
    <w:pPr>
      <w:framePr w:w="8304" w:h="280" w:hRule="exact" w:wrap="notBeside" w:vAnchor="page" w:hAnchor="text" w:y="17017"/>
      <w:tabs>
        <w:tab w:val="left" w:pos="0"/>
        <w:tab w:val="center" w:pos="4152"/>
        <w:tab w:val="right" w:pos="8305"/>
        <w:tab w:val="right" w:pos="8640"/>
      </w:tabs>
      <w:spacing w:line="0" w:lineRule="atLeast"/>
      <w:jc w:val="center"/>
      <w:rPr>
        <w:vanish/>
      </w:rPr>
    </w:pPr>
    <w:r>
      <w:pgNum/>
    </w:r>
  </w:p>
  <w:p w14:paraId="6F996D1C" w14:textId="77777777" w:rsidR="00696445" w:rsidRDefault="00696445">
    <w:pPr>
      <w:pStyle w:val="WPFoote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3"/>
    </w:tblGrid>
    <w:tr w:rsidR="008F4708" w14:paraId="6F996D1F" w14:textId="77777777">
      <w:tc>
        <w:tcPr>
          <w:tcW w:w="918" w:type="dxa"/>
        </w:tcPr>
        <w:p w14:paraId="6F996D1D" w14:textId="77777777" w:rsidR="008F4708" w:rsidRDefault="001048A3">
          <w:pPr>
            <w:pStyle w:val="Footer"/>
            <w:jc w:val="right"/>
            <w:rPr>
              <w:b/>
              <w:color w:val="4F81BD" w:themeColor="accent1"/>
              <w:sz w:val="32"/>
              <w:szCs w:val="32"/>
            </w:rPr>
          </w:pPr>
          <w:r>
            <w:fldChar w:fldCharType="begin"/>
          </w:r>
          <w:r>
            <w:instrText xml:space="preserve"> PAGE   \* MERGEFORMAT </w:instrText>
          </w:r>
          <w:r>
            <w:fldChar w:fldCharType="separate"/>
          </w:r>
          <w:r w:rsidR="006B7B02" w:rsidRPr="006B7B02">
            <w:rPr>
              <w:b/>
              <w:noProof/>
              <w:color w:val="4F81BD" w:themeColor="accent1"/>
              <w:sz w:val="32"/>
              <w:szCs w:val="32"/>
            </w:rPr>
            <w:t>4</w:t>
          </w:r>
          <w:r>
            <w:rPr>
              <w:b/>
              <w:noProof/>
              <w:color w:val="4F81BD" w:themeColor="accent1"/>
              <w:sz w:val="32"/>
              <w:szCs w:val="32"/>
            </w:rPr>
            <w:fldChar w:fldCharType="end"/>
          </w:r>
        </w:p>
      </w:tc>
      <w:tc>
        <w:tcPr>
          <w:tcW w:w="7938" w:type="dxa"/>
        </w:tcPr>
        <w:p w14:paraId="6F996D1E" w14:textId="22BD1D04" w:rsidR="008F4708" w:rsidRDefault="008F4708">
          <w:pPr>
            <w:pStyle w:val="Footer"/>
          </w:pPr>
          <w:r>
            <w:t xml:space="preserve">Annual report for St Peter’s, The Hydneye, Eastbourne                                                  </w:t>
          </w:r>
          <w:r w:rsidR="00370FF9">
            <w:t>Year 201</w:t>
          </w:r>
          <w:r w:rsidR="00241EFE">
            <w:t>9</w:t>
          </w:r>
        </w:p>
      </w:tc>
    </w:tr>
  </w:tbl>
  <w:p w14:paraId="6F996D20" w14:textId="77777777" w:rsidR="00696445" w:rsidRDefault="00696445">
    <w:pPr>
      <w:pStyle w:val="WPFooter"/>
      <w:widowControl/>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96D17" w14:textId="77777777" w:rsidR="00695A39" w:rsidRDefault="00695A39">
      <w:r>
        <w:separator/>
      </w:r>
    </w:p>
  </w:footnote>
  <w:footnote w:type="continuationSeparator" w:id="0">
    <w:p w14:paraId="6F996D18" w14:textId="77777777" w:rsidR="00695A39" w:rsidRDefault="00695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352DA"/>
    <w:multiLevelType w:val="hybridMultilevel"/>
    <w:tmpl w:val="1E089580"/>
    <w:lvl w:ilvl="0" w:tplc="034E2E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190"/>
    <w:rsid w:val="00000104"/>
    <w:rsid w:val="00000206"/>
    <w:rsid w:val="000037FC"/>
    <w:rsid w:val="000106A5"/>
    <w:rsid w:val="0001710F"/>
    <w:rsid w:val="0002180F"/>
    <w:rsid w:val="000243F9"/>
    <w:rsid w:val="00024E20"/>
    <w:rsid w:val="00024FCD"/>
    <w:rsid w:val="00026AD3"/>
    <w:rsid w:val="0002714E"/>
    <w:rsid w:val="000337D7"/>
    <w:rsid w:val="00041758"/>
    <w:rsid w:val="00052C52"/>
    <w:rsid w:val="00052D29"/>
    <w:rsid w:val="00054CD4"/>
    <w:rsid w:val="00054FDB"/>
    <w:rsid w:val="00057700"/>
    <w:rsid w:val="000577BD"/>
    <w:rsid w:val="00060A2E"/>
    <w:rsid w:val="00065F90"/>
    <w:rsid w:val="0008707B"/>
    <w:rsid w:val="00087C3A"/>
    <w:rsid w:val="00095734"/>
    <w:rsid w:val="000A2C27"/>
    <w:rsid w:val="000A49BE"/>
    <w:rsid w:val="000B0303"/>
    <w:rsid w:val="000B23CF"/>
    <w:rsid w:val="000B5B46"/>
    <w:rsid w:val="000C5A5D"/>
    <w:rsid w:val="000E5784"/>
    <w:rsid w:val="000F38FA"/>
    <w:rsid w:val="001048A3"/>
    <w:rsid w:val="00110CE9"/>
    <w:rsid w:val="00112201"/>
    <w:rsid w:val="001252C7"/>
    <w:rsid w:val="001312F7"/>
    <w:rsid w:val="00136C6E"/>
    <w:rsid w:val="0013766F"/>
    <w:rsid w:val="00140F10"/>
    <w:rsid w:val="0015687A"/>
    <w:rsid w:val="00171B86"/>
    <w:rsid w:val="00183F1F"/>
    <w:rsid w:val="00187415"/>
    <w:rsid w:val="00190A55"/>
    <w:rsid w:val="001975D7"/>
    <w:rsid w:val="001C4AFD"/>
    <w:rsid w:val="001D227A"/>
    <w:rsid w:val="001E2DF5"/>
    <w:rsid w:val="001E50A6"/>
    <w:rsid w:val="001E6190"/>
    <w:rsid w:val="001E6BE7"/>
    <w:rsid w:val="001F1651"/>
    <w:rsid w:val="001F232F"/>
    <w:rsid w:val="001F3117"/>
    <w:rsid w:val="001F7930"/>
    <w:rsid w:val="002065BB"/>
    <w:rsid w:val="00226C7D"/>
    <w:rsid w:val="002412F4"/>
    <w:rsid w:val="00241EFE"/>
    <w:rsid w:val="002544ED"/>
    <w:rsid w:val="002566F6"/>
    <w:rsid w:val="00265D3B"/>
    <w:rsid w:val="00275CD2"/>
    <w:rsid w:val="00277816"/>
    <w:rsid w:val="0028315C"/>
    <w:rsid w:val="00293E26"/>
    <w:rsid w:val="002A5A97"/>
    <w:rsid w:val="002A65DA"/>
    <w:rsid w:val="002C1D99"/>
    <w:rsid w:val="002C29F6"/>
    <w:rsid w:val="002D31D0"/>
    <w:rsid w:val="002E69E2"/>
    <w:rsid w:val="002E6C17"/>
    <w:rsid w:val="00300A6A"/>
    <w:rsid w:val="0030222E"/>
    <w:rsid w:val="0030757F"/>
    <w:rsid w:val="003123DF"/>
    <w:rsid w:val="00320943"/>
    <w:rsid w:val="00322F4D"/>
    <w:rsid w:val="00323E30"/>
    <w:rsid w:val="00326426"/>
    <w:rsid w:val="00335593"/>
    <w:rsid w:val="00336033"/>
    <w:rsid w:val="003412A1"/>
    <w:rsid w:val="00353065"/>
    <w:rsid w:val="00356F9B"/>
    <w:rsid w:val="00357A43"/>
    <w:rsid w:val="003602AC"/>
    <w:rsid w:val="0036325F"/>
    <w:rsid w:val="00364997"/>
    <w:rsid w:val="00370FF9"/>
    <w:rsid w:val="0038494C"/>
    <w:rsid w:val="00386F33"/>
    <w:rsid w:val="003A455A"/>
    <w:rsid w:val="003B458B"/>
    <w:rsid w:val="003B5F92"/>
    <w:rsid w:val="003C3C59"/>
    <w:rsid w:val="003D38DD"/>
    <w:rsid w:val="003E518D"/>
    <w:rsid w:val="003E7B97"/>
    <w:rsid w:val="003F705F"/>
    <w:rsid w:val="003F75DB"/>
    <w:rsid w:val="004007E5"/>
    <w:rsid w:val="00410B0C"/>
    <w:rsid w:val="00411F95"/>
    <w:rsid w:val="00420B8C"/>
    <w:rsid w:val="004216B0"/>
    <w:rsid w:val="00427493"/>
    <w:rsid w:val="00440AC4"/>
    <w:rsid w:val="00443FF0"/>
    <w:rsid w:val="00450090"/>
    <w:rsid w:val="00450592"/>
    <w:rsid w:val="004578B5"/>
    <w:rsid w:val="00465FE5"/>
    <w:rsid w:val="00472AAB"/>
    <w:rsid w:val="00474856"/>
    <w:rsid w:val="004838D6"/>
    <w:rsid w:val="004A78DF"/>
    <w:rsid w:val="004B1CDC"/>
    <w:rsid w:val="004C07FD"/>
    <w:rsid w:val="004C34E1"/>
    <w:rsid w:val="004D546D"/>
    <w:rsid w:val="004F00F4"/>
    <w:rsid w:val="004F3177"/>
    <w:rsid w:val="00501240"/>
    <w:rsid w:val="00524912"/>
    <w:rsid w:val="00531D1E"/>
    <w:rsid w:val="00532908"/>
    <w:rsid w:val="00534549"/>
    <w:rsid w:val="00537213"/>
    <w:rsid w:val="005374D2"/>
    <w:rsid w:val="00545AE8"/>
    <w:rsid w:val="00555ED9"/>
    <w:rsid w:val="00563F1F"/>
    <w:rsid w:val="005664A0"/>
    <w:rsid w:val="00590AC0"/>
    <w:rsid w:val="005B5E8B"/>
    <w:rsid w:val="005C25CD"/>
    <w:rsid w:val="005C2A17"/>
    <w:rsid w:val="005C5A7D"/>
    <w:rsid w:val="00634077"/>
    <w:rsid w:val="00634D7F"/>
    <w:rsid w:val="00642055"/>
    <w:rsid w:val="00642DB6"/>
    <w:rsid w:val="0064473E"/>
    <w:rsid w:val="006508FC"/>
    <w:rsid w:val="00656E9A"/>
    <w:rsid w:val="00664E37"/>
    <w:rsid w:val="0066633E"/>
    <w:rsid w:val="00677DEA"/>
    <w:rsid w:val="0068418F"/>
    <w:rsid w:val="00690489"/>
    <w:rsid w:val="00694CBC"/>
    <w:rsid w:val="00695A39"/>
    <w:rsid w:val="00696445"/>
    <w:rsid w:val="00696450"/>
    <w:rsid w:val="006A722C"/>
    <w:rsid w:val="006B562B"/>
    <w:rsid w:val="006B7B02"/>
    <w:rsid w:val="006C01A3"/>
    <w:rsid w:val="006D3E54"/>
    <w:rsid w:val="006D4546"/>
    <w:rsid w:val="006D4DC0"/>
    <w:rsid w:val="006D7093"/>
    <w:rsid w:val="006E187E"/>
    <w:rsid w:val="006E6105"/>
    <w:rsid w:val="006F4047"/>
    <w:rsid w:val="0070209C"/>
    <w:rsid w:val="0070467E"/>
    <w:rsid w:val="00705409"/>
    <w:rsid w:val="0071409C"/>
    <w:rsid w:val="007167A3"/>
    <w:rsid w:val="0072651A"/>
    <w:rsid w:val="00732C9A"/>
    <w:rsid w:val="007363D8"/>
    <w:rsid w:val="00744318"/>
    <w:rsid w:val="00747743"/>
    <w:rsid w:val="00747ED1"/>
    <w:rsid w:val="007551A3"/>
    <w:rsid w:val="00763985"/>
    <w:rsid w:val="00770553"/>
    <w:rsid w:val="00772C88"/>
    <w:rsid w:val="007769F6"/>
    <w:rsid w:val="00782A40"/>
    <w:rsid w:val="007860CE"/>
    <w:rsid w:val="007907BE"/>
    <w:rsid w:val="007B3186"/>
    <w:rsid w:val="007B42D0"/>
    <w:rsid w:val="007B7BE4"/>
    <w:rsid w:val="007D2B53"/>
    <w:rsid w:val="007D700A"/>
    <w:rsid w:val="007E3239"/>
    <w:rsid w:val="007E4414"/>
    <w:rsid w:val="007F5C66"/>
    <w:rsid w:val="00802329"/>
    <w:rsid w:val="0080256E"/>
    <w:rsid w:val="00807232"/>
    <w:rsid w:val="0082320A"/>
    <w:rsid w:val="008272CF"/>
    <w:rsid w:val="00845401"/>
    <w:rsid w:val="00850E85"/>
    <w:rsid w:val="00856415"/>
    <w:rsid w:val="00857F70"/>
    <w:rsid w:val="008611F4"/>
    <w:rsid w:val="0086134A"/>
    <w:rsid w:val="00861E3A"/>
    <w:rsid w:val="0086712E"/>
    <w:rsid w:val="0086739B"/>
    <w:rsid w:val="00873321"/>
    <w:rsid w:val="00873639"/>
    <w:rsid w:val="0087511D"/>
    <w:rsid w:val="00885FAA"/>
    <w:rsid w:val="00886230"/>
    <w:rsid w:val="00887243"/>
    <w:rsid w:val="0089147F"/>
    <w:rsid w:val="0089258C"/>
    <w:rsid w:val="008A0556"/>
    <w:rsid w:val="008A1F00"/>
    <w:rsid w:val="008A3054"/>
    <w:rsid w:val="008B0D13"/>
    <w:rsid w:val="008B6C89"/>
    <w:rsid w:val="008C43B7"/>
    <w:rsid w:val="008C7A2A"/>
    <w:rsid w:val="008D0147"/>
    <w:rsid w:val="008D0CB6"/>
    <w:rsid w:val="008D549F"/>
    <w:rsid w:val="008D65A2"/>
    <w:rsid w:val="008D7F54"/>
    <w:rsid w:val="008E093F"/>
    <w:rsid w:val="008F3E80"/>
    <w:rsid w:val="008F4708"/>
    <w:rsid w:val="00900BD5"/>
    <w:rsid w:val="00901EC1"/>
    <w:rsid w:val="00903004"/>
    <w:rsid w:val="009039E8"/>
    <w:rsid w:val="00911620"/>
    <w:rsid w:val="00911F79"/>
    <w:rsid w:val="00923F35"/>
    <w:rsid w:val="009258FB"/>
    <w:rsid w:val="0093074F"/>
    <w:rsid w:val="0093670F"/>
    <w:rsid w:val="00937925"/>
    <w:rsid w:val="00942C0C"/>
    <w:rsid w:val="009501A3"/>
    <w:rsid w:val="00955027"/>
    <w:rsid w:val="00956611"/>
    <w:rsid w:val="00965688"/>
    <w:rsid w:val="00973407"/>
    <w:rsid w:val="00974591"/>
    <w:rsid w:val="00984DED"/>
    <w:rsid w:val="00987CE9"/>
    <w:rsid w:val="009C5FD0"/>
    <w:rsid w:val="009E3E26"/>
    <w:rsid w:val="009E7A22"/>
    <w:rsid w:val="009F3122"/>
    <w:rsid w:val="00A0576B"/>
    <w:rsid w:val="00A20B1B"/>
    <w:rsid w:val="00A21173"/>
    <w:rsid w:val="00A27F3E"/>
    <w:rsid w:val="00A45EC7"/>
    <w:rsid w:val="00A51DC4"/>
    <w:rsid w:val="00A628B2"/>
    <w:rsid w:val="00A71DE7"/>
    <w:rsid w:val="00A72503"/>
    <w:rsid w:val="00A7412B"/>
    <w:rsid w:val="00A76C18"/>
    <w:rsid w:val="00AA7666"/>
    <w:rsid w:val="00AB24E1"/>
    <w:rsid w:val="00AB3C2A"/>
    <w:rsid w:val="00AB5F21"/>
    <w:rsid w:val="00AC0EBA"/>
    <w:rsid w:val="00AC16E7"/>
    <w:rsid w:val="00AC22EC"/>
    <w:rsid w:val="00AC29D4"/>
    <w:rsid w:val="00AC7239"/>
    <w:rsid w:val="00AE06A5"/>
    <w:rsid w:val="00AE395E"/>
    <w:rsid w:val="00B010BD"/>
    <w:rsid w:val="00B0456A"/>
    <w:rsid w:val="00B22224"/>
    <w:rsid w:val="00B31EFD"/>
    <w:rsid w:val="00B34E78"/>
    <w:rsid w:val="00B41C06"/>
    <w:rsid w:val="00B42BF8"/>
    <w:rsid w:val="00B51DE8"/>
    <w:rsid w:val="00B6006C"/>
    <w:rsid w:val="00B82CD6"/>
    <w:rsid w:val="00B94B26"/>
    <w:rsid w:val="00BB1198"/>
    <w:rsid w:val="00BB6448"/>
    <w:rsid w:val="00BC0C32"/>
    <w:rsid w:val="00BC1166"/>
    <w:rsid w:val="00BC1359"/>
    <w:rsid w:val="00BC2956"/>
    <w:rsid w:val="00BD17DE"/>
    <w:rsid w:val="00BD555C"/>
    <w:rsid w:val="00BE3D05"/>
    <w:rsid w:val="00BE680B"/>
    <w:rsid w:val="00C00BFA"/>
    <w:rsid w:val="00C07499"/>
    <w:rsid w:val="00C243D1"/>
    <w:rsid w:val="00C33ED2"/>
    <w:rsid w:val="00C46F4C"/>
    <w:rsid w:val="00C47E43"/>
    <w:rsid w:val="00C60B63"/>
    <w:rsid w:val="00C637C6"/>
    <w:rsid w:val="00C7335F"/>
    <w:rsid w:val="00C7375F"/>
    <w:rsid w:val="00C73AF3"/>
    <w:rsid w:val="00C759DA"/>
    <w:rsid w:val="00C86C25"/>
    <w:rsid w:val="00CA5A45"/>
    <w:rsid w:val="00CB1715"/>
    <w:rsid w:val="00CB6788"/>
    <w:rsid w:val="00CC3B30"/>
    <w:rsid w:val="00CD4576"/>
    <w:rsid w:val="00CD5F98"/>
    <w:rsid w:val="00CF7544"/>
    <w:rsid w:val="00D0328D"/>
    <w:rsid w:val="00D204DB"/>
    <w:rsid w:val="00D23067"/>
    <w:rsid w:val="00D3106C"/>
    <w:rsid w:val="00D35E09"/>
    <w:rsid w:val="00D43409"/>
    <w:rsid w:val="00D5579A"/>
    <w:rsid w:val="00D571DD"/>
    <w:rsid w:val="00D649BB"/>
    <w:rsid w:val="00D74EDB"/>
    <w:rsid w:val="00DA2E8C"/>
    <w:rsid w:val="00DA6FC9"/>
    <w:rsid w:val="00DB62C5"/>
    <w:rsid w:val="00DC073A"/>
    <w:rsid w:val="00DE1139"/>
    <w:rsid w:val="00DF23EA"/>
    <w:rsid w:val="00E03E74"/>
    <w:rsid w:val="00E102D6"/>
    <w:rsid w:val="00E1534F"/>
    <w:rsid w:val="00E25454"/>
    <w:rsid w:val="00E268A4"/>
    <w:rsid w:val="00E31D04"/>
    <w:rsid w:val="00E426ED"/>
    <w:rsid w:val="00E56E55"/>
    <w:rsid w:val="00E611C3"/>
    <w:rsid w:val="00E6481C"/>
    <w:rsid w:val="00E74936"/>
    <w:rsid w:val="00E831A0"/>
    <w:rsid w:val="00E83E67"/>
    <w:rsid w:val="00E86DAF"/>
    <w:rsid w:val="00E937EA"/>
    <w:rsid w:val="00E975A2"/>
    <w:rsid w:val="00EA78A2"/>
    <w:rsid w:val="00EB4E8B"/>
    <w:rsid w:val="00EC0CA6"/>
    <w:rsid w:val="00EC1B4C"/>
    <w:rsid w:val="00EC4B9D"/>
    <w:rsid w:val="00EC55FE"/>
    <w:rsid w:val="00ED1414"/>
    <w:rsid w:val="00EE5C7C"/>
    <w:rsid w:val="00EE5E13"/>
    <w:rsid w:val="00EF281C"/>
    <w:rsid w:val="00EF3F22"/>
    <w:rsid w:val="00EF45A6"/>
    <w:rsid w:val="00EF7461"/>
    <w:rsid w:val="00F047B7"/>
    <w:rsid w:val="00F05DA1"/>
    <w:rsid w:val="00F060EA"/>
    <w:rsid w:val="00F20309"/>
    <w:rsid w:val="00F2797C"/>
    <w:rsid w:val="00F34FBA"/>
    <w:rsid w:val="00F41755"/>
    <w:rsid w:val="00F456BD"/>
    <w:rsid w:val="00F51E59"/>
    <w:rsid w:val="00F63346"/>
    <w:rsid w:val="00F7591E"/>
    <w:rsid w:val="00F90186"/>
    <w:rsid w:val="00F90A11"/>
    <w:rsid w:val="00F9275B"/>
    <w:rsid w:val="00FA4E60"/>
    <w:rsid w:val="00FB03E9"/>
    <w:rsid w:val="00FB5A9F"/>
    <w:rsid w:val="00FC6F50"/>
    <w:rsid w:val="00FD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6F9969A5"/>
  <w15:docId w15:val="{6313E6CF-788B-4F9F-87AB-4A2B6D77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F1F"/>
    <w:rPr>
      <w:sz w:val="24"/>
      <w:lang w:eastAsia="en-US"/>
    </w:rPr>
  </w:style>
  <w:style w:type="paragraph" w:styleId="Heading1">
    <w:name w:val="heading 1"/>
    <w:basedOn w:val="Normal"/>
    <w:next w:val="Normal"/>
    <w:link w:val="Heading1Char"/>
    <w:qFormat/>
    <w:rsid w:val="008C43B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4576"/>
    <w:pPr>
      <w:tabs>
        <w:tab w:val="center" w:pos="4680"/>
        <w:tab w:val="right" w:pos="9360"/>
      </w:tabs>
    </w:pPr>
  </w:style>
  <w:style w:type="paragraph" w:customStyle="1" w:styleId="WPHeading1">
    <w:name w:val="WP_Heading 1"/>
    <w:basedOn w:val="Normal"/>
    <w:rsid w:val="00183F1F"/>
    <w:pPr>
      <w:widowControl w:val="0"/>
    </w:pPr>
    <w:rPr>
      <w:b/>
    </w:rPr>
  </w:style>
  <w:style w:type="paragraph" w:customStyle="1" w:styleId="WPHeading2">
    <w:name w:val="WP_Heading 2"/>
    <w:basedOn w:val="Normal"/>
    <w:rsid w:val="00183F1F"/>
    <w:pPr>
      <w:widowControl w:val="0"/>
      <w:jc w:val="center"/>
    </w:pPr>
    <w:rPr>
      <w:b/>
    </w:rPr>
  </w:style>
  <w:style w:type="paragraph" w:customStyle="1" w:styleId="WPHeading3">
    <w:name w:val="WP_Heading 3"/>
    <w:basedOn w:val="Normal"/>
    <w:rsid w:val="00183F1F"/>
    <w:pPr>
      <w:widowControl w:val="0"/>
    </w:pPr>
    <w:rPr>
      <w:i/>
    </w:rPr>
  </w:style>
  <w:style w:type="character" w:customStyle="1" w:styleId="DefaultPara">
    <w:name w:val="Default Para"/>
    <w:basedOn w:val="DefaultParagraphFont"/>
    <w:rsid w:val="00183F1F"/>
  </w:style>
  <w:style w:type="paragraph" w:customStyle="1" w:styleId="WPFooter">
    <w:name w:val="WP_Footer"/>
    <w:basedOn w:val="Normal"/>
    <w:rsid w:val="00183F1F"/>
    <w:pPr>
      <w:widowControl w:val="0"/>
      <w:tabs>
        <w:tab w:val="left" w:pos="0"/>
        <w:tab w:val="center" w:pos="4152"/>
        <w:tab w:val="right" w:pos="8305"/>
        <w:tab w:val="right" w:pos="8640"/>
      </w:tabs>
    </w:pPr>
  </w:style>
  <w:style w:type="character" w:customStyle="1" w:styleId="WPPageNumber">
    <w:name w:val="WP_Page Number"/>
    <w:basedOn w:val="DefaultParagraphFont"/>
    <w:rsid w:val="00183F1F"/>
    <w:rPr>
      <w:noProof w:val="0"/>
      <w:lang w:val="en-US"/>
    </w:rPr>
  </w:style>
  <w:style w:type="character" w:customStyle="1" w:styleId="HeaderChar">
    <w:name w:val="Header Char"/>
    <w:basedOn w:val="DefaultParagraphFont"/>
    <w:link w:val="Header"/>
    <w:rsid w:val="00CD4576"/>
    <w:rPr>
      <w:sz w:val="24"/>
    </w:rPr>
  </w:style>
  <w:style w:type="paragraph" w:styleId="Footer">
    <w:name w:val="footer"/>
    <w:basedOn w:val="Normal"/>
    <w:link w:val="FooterChar"/>
    <w:uiPriority w:val="99"/>
    <w:rsid w:val="00CD4576"/>
    <w:pPr>
      <w:tabs>
        <w:tab w:val="center" w:pos="4680"/>
        <w:tab w:val="right" w:pos="9360"/>
      </w:tabs>
    </w:pPr>
  </w:style>
  <w:style w:type="character" w:customStyle="1" w:styleId="FooterChar">
    <w:name w:val="Footer Char"/>
    <w:basedOn w:val="DefaultParagraphFont"/>
    <w:link w:val="Footer"/>
    <w:uiPriority w:val="99"/>
    <w:rsid w:val="00CD4576"/>
    <w:rPr>
      <w:sz w:val="24"/>
    </w:rPr>
  </w:style>
  <w:style w:type="paragraph" w:styleId="BalloonText">
    <w:name w:val="Balloon Text"/>
    <w:basedOn w:val="Normal"/>
    <w:link w:val="BalloonTextChar"/>
    <w:rsid w:val="007F5C66"/>
    <w:rPr>
      <w:rFonts w:ascii="Tahoma" w:hAnsi="Tahoma" w:cs="Tahoma"/>
      <w:sz w:val="16"/>
      <w:szCs w:val="16"/>
    </w:rPr>
  </w:style>
  <w:style w:type="character" w:customStyle="1" w:styleId="BalloonTextChar">
    <w:name w:val="Balloon Text Char"/>
    <w:basedOn w:val="DefaultParagraphFont"/>
    <w:link w:val="BalloonText"/>
    <w:rsid w:val="007F5C66"/>
    <w:rPr>
      <w:rFonts w:ascii="Tahoma" w:hAnsi="Tahoma" w:cs="Tahoma"/>
      <w:sz w:val="16"/>
      <w:szCs w:val="16"/>
      <w:lang w:val="en-US" w:eastAsia="en-US"/>
    </w:rPr>
  </w:style>
  <w:style w:type="paragraph" w:styleId="FootnoteText">
    <w:name w:val="footnote text"/>
    <w:basedOn w:val="Normal"/>
    <w:link w:val="FootnoteTextChar"/>
    <w:rsid w:val="0093670F"/>
    <w:rPr>
      <w:sz w:val="20"/>
    </w:rPr>
  </w:style>
  <w:style w:type="character" w:customStyle="1" w:styleId="FootnoteTextChar">
    <w:name w:val="Footnote Text Char"/>
    <w:basedOn w:val="DefaultParagraphFont"/>
    <w:link w:val="FootnoteText"/>
    <w:rsid w:val="0093670F"/>
    <w:rPr>
      <w:lang w:val="en-US" w:eastAsia="en-US"/>
    </w:rPr>
  </w:style>
  <w:style w:type="character" w:styleId="FootnoteReference">
    <w:name w:val="footnote reference"/>
    <w:basedOn w:val="DefaultParagraphFont"/>
    <w:rsid w:val="0093670F"/>
    <w:rPr>
      <w:vertAlign w:val="superscript"/>
    </w:rPr>
  </w:style>
  <w:style w:type="character" w:styleId="CommentReference">
    <w:name w:val="annotation reference"/>
    <w:basedOn w:val="DefaultParagraphFont"/>
    <w:rsid w:val="00BC1166"/>
    <w:rPr>
      <w:sz w:val="16"/>
      <w:szCs w:val="16"/>
    </w:rPr>
  </w:style>
  <w:style w:type="paragraph" w:styleId="CommentText">
    <w:name w:val="annotation text"/>
    <w:basedOn w:val="Normal"/>
    <w:link w:val="CommentTextChar"/>
    <w:rsid w:val="00BC1166"/>
    <w:rPr>
      <w:sz w:val="20"/>
    </w:rPr>
  </w:style>
  <w:style w:type="character" w:customStyle="1" w:styleId="CommentTextChar">
    <w:name w:val="Comment Text Char"/>
    <w:basedOn w:val="DefaultParagraphFont"/>
    <w:link w:val="CommentText"/>
    <w:rsid w:val="00BC1166"/>
    <w:rPr>
      <w:lang w:val="en-US" w:eastAsia="en-US"/>
    </w:rPr>
  </w:style>
  <w:style w:type="paragraph" w:styleId="CommentSubject">
    <w:name w:val="annotation subject"/>
    <w:basedOn w:val="CommentText"/>
    <w:next w:val="CommentText"/>
    <w:link w:val="CommentSubjectChar"/>
    <w:rsid w:val="00BC1166"/>
    <w:rPr>
      <w:b/>
      <w:bCs/>
    </w:rPr>
  </w:style>
  <w:style w:type="character" w:customStyle="1" w:styleId="CommentSubjectChar">
    <w:name w:val="Comment Subject Char"/>
    <w:basedOn w:val="CommentTextChar"/>
    <w:link w:val="CommentSubject"/>
    <w:rsid w:val="00BC1166"/>
    <w:rPr>
      <w:b/>
      <w:bCs/>
      <w:lang w:val="en-US" w:eastAsia="en-US"/>
    </w:rPr>
  </w:style>
  <w:style w:type="table" w:styleId="TableGrid">
    <w:name w:val="Table Grid"/>
    <w:basedOn w:val="TableNormal"/>
    <w:rsid w:val="00137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03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90A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90AC0"/>
    <w:rPr>
      <w:rFonts w:asciiTheme="majorHAnsi" w:eastAsiaTheme="majorEastAsia" w:hAnsiTheme="majorHAnsi" w:cstheme="majorBidi"/>
      <w:spacing w:val="-10"/>
      <w:kern w:val="28"/>
      <w:sz w:val="56"/>
      <w:szCs w:val="56"/>
      <w:lang w:val="en-US" w:eastAsia="en-US"/>
    </w:rPr>
  </w:style>
  <w:style w:type="character" w:customStyle="1" w:styleId="Heading1Char">
    <w:name w:val="Heading 1 Char"/>
    <w:basedOn w:val="DefaultParagraphFont"/>
    <w:link w:val="Heading1"/>
    <w:rsid w:val="008C43B7"/>
    <w:rPr>
      <w:rFonts w:asciiTheme="majorHAnsi" w:eastAsiaTheme="majorEastAsia" w:hAnsiTheme="majorHAnsi" w:cstheme="majorBidi"/>
      <w:color w:val="365F91" w:themeColor="accent1" w:themeShade="BF"/>
      <w:sz w:val="32"/>
      <w:szCs w:val="32"/>
      <w:lang w:val="en-US" w:eastAsia="en-US"/>
    </w:rPr>
  </w:style>
  <w:style w:type="character" w:styleId="Emphasis">
    <w:name w:val="Emphasis"/>
    <w:basedOn w:val="DefaultParagraphFont"/>
    <w:qFormat/>
    <w:rsid w:val="009E7A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7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8298E-C3CE-4DA6-8073-FC558B58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6</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Parish Church of St</vt:lpstr>
    </vt:vector>
  </TitlesOfParts>
  <Company>Hewlett-Packard Company</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Church of St</dc:title>
  <dc:creator>Fr. Robin Tree</dc:creator>
  <cp:lastModifiedBy>Adam Ransom</cp:lastModifiedBy>
  <cp:revision>148</cp:revision>
  <cp:lastPrinted>2019-03-26T09:47:00Z</cp:lastPrinted>
  <dcterms:created xsi:type="dcterms:W3CDTF">2020-09-24T15:38:00Z</dcterms:created>
  <dcterms:modified xsi:type="dcterms:W3CDTF">2020-09-25T11:31:00Z</dcterms:modified>
</cp:coreProperties>
</file>